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E3973" w14:textId="77777777" w:rsidR="00A311C4" w:rsidRPr="00A311C4" w:rsidRDefault="00A311C4" w:rsidP="00A311C4">
      <w:pPr>
        <w:tabs>
          <w:tab w:val="center" w:pos="4908"/>
          <w:tab w:val="left" w:pos="7305"/>
        </w:tabs>
        <w:spacing w:after="0" w:line="240" w:lineRule="auto"/>
        <w:ind w:right="-178"/>
        <w:jc w:val="center"/>
        <w:rPr>
          <w:rFonts w:ascii="Arial" w:eastAsia="Times New Roman" w:hAnsi="Arial" w:cs="Arial"/>
          <w:b/>
          <w:kern w:val="0"/>
          <w14:ligatures w14:val="none"/>
        </w:rPr>
      </w:pPr>
    </w:p>
    <w:p w14:paraId="038EC7D9" w14:textId="77777777" w:rsidR="00A311C4" w:rsidRPr="00A311C4" w:rsidRDefault="00A311C4" w:rsidP="00A311C4">
      <w:pPr>
        <w:tabs>
          <w:tab w:val="center" w:pos="4908"/>
          <w:tab w:val="left" w:pos="7305"/>
        </w:tabs>
        <w:spacing w:after="0" w:line="240" w:lineRule="auto"/>
        <w:ind w:right="-178"/>
        <w:jc w:val="center"/>
        <w:rPr>
          <w:rFonts w:ascii="Arial" w:eastAsia="Times New Roman" w:hAnsi="Arial" w:cs="Arial"/>
          <w:b/>
          <w:kern w:val="0"/>
          <w14:ligatures w14:val="none"/>
        </w:rPr>
      </w:pPr>
      <w:r w:rsidRPr="00A311C4">
        <w:rPr>
          <w:rFonts w:ascii="Arial" w:eastAsia="Times New Roman" w:hAnsi="Arial" w:cs="Arial"/>
          <w:b/>
          <w:kern w:val="0"/>
          <w14:ligatures w14:val="none"/>
        </w:rPr>
        <w:t>TIEKĖJŲ PAŠALINIMO PAGRINDAI</w:t>
      </w:r>
    </w:p>
    <w:p w14:paraId="179585DC" w14:textId="77777777" w:rsidR="00A311C4" w:rsidRPr="00A311C4" w:rsidRDefault="00A311C4" w:rsidP="00A311C4">
      <w:pPr>
        <w:tabs>
          <w:tab w:val="left" w:pos="709"/>
        </w:tabs>
        <w:spacing w:after="0" w:line="240" w:lineRule="auto"/>
        <w:contextualSpacing/>
        <w:jc w:val="both"/>
        <w:rPr>
          <w:rFonts w:ascii="Arial" w:eastAsia="Times New Roman" w:hAnsi="Arial" w:cs="Arial"/>
          <w:bCs/>
          <w:kern w:val="0"/>
          <w14:ligatures w14:val="none"/>
        </w:rPr>
      </w:pPr>
    </w:p>
    <w:p w14:paraId="5E3CFAF9" w14:textId="0764898A" w:rsidR="00A311C4" w:rsidRPr="00A311C4" w:rsidRDefault="00A311C4" w:rsidP="00A311C4">
      <w:pPr>
        <w:spacing w:after="0" w:line="240" w:lineRule="auto"/>
        <w:ind w:firstLine="567"/>
        <w:contextualSpacing/>
        <w:jc w:val="both"/>
        <w:rPr>
          <w:rFonts w:ascii="Arial" w:eastAsia="Calibri" w:hAnsi="Arial" w:cs="Arial"/>
          <w:bCs/>
          <w:kern w:val="0"/>
          <w14:ligatures w14:val="none"/>
        </w:rPr>
      </w:pPr>
      <w:r w:rsidRPr="00A311C4">
        <w:rPr>
          <w:rFonts w:ascii="Arial" w:eastAsia="Calibri" w:hAnsi="Arial" w:cs="Arial"/>
          <w:bCs/>
          <w:kern w:val="0"/>
          <w14:ligatures w14:val="none"/>
        </w:rPr>
        <w:t xml:space="preserve">Tiekėjas turi neatitikti žemiau nurodytus reikalavimus dėl pašalinimo pagrindų nebuvimo </w:t>
      </w:r>
      <w:r w:rsidRPr="00A311C4">
        <w:rPr>
          <w:rFonts w:ascii="Arial" w:eastAsia="Calibri" w:hAnsi="Arial" w:cs="Arial"/>
          <w:bCs/>
          <w:i/>
          <w:iCs/>
          <w:kern w:val="0"/>
          <w14:ligatures w14:val="none"/>
        </w:rPr>
        <w:t>(Eil. Nr. 1-13)</w:t>
      </w:r>
      <w:r w:rsidRPr="00A311C4">
        <w:rPr>
          <w:rFonts w:ascii="Arial" w:eastAsia="Calibri" w:hAnsi="Arial" w:cs="Arial"/>
          <w:bCs/>
          <w:kern w:val="0"/>
          <w14:ligatures w14:val="none"/>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311C4" w:rsidRPr="00A311C4" w14:paraId="78EE2B09" w14:textId="77777777" w:rsidTr="00684B19">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6475092F" w14:textId="77777777" w:rsidR="00A311C4" w:rsidRPr="00A311C4" w:rsidRDefault="00A311C4" w:rsidP="00A311C4">
            <w:pPr>
              <w:spacing w:after="0" w:line="240" w:lineRule="auto"/>
              <w:rPr>
                <w:rFonts w:ascii="Arial" w:eastAsia="Calibri" w:hAnsi="Arial" w:cs="Arial"/>
                <w:b/>
                <w:kern w:val="0"/>
                <w14:ligatures w14:val="none"/>
              </w:rPr>
            </w:pPr>
            <w:r w:rsidRPr="00A311C4">
              <w:rPr>
                <w:rFonts w:ascii="Arial" w:eastAsia="Calibri" w:hAnsi="Arial" w:cs="Arial"/>
                <w:b/>
                <w:kern w:val="0"/>
                <w14:ligatures w14:val="none"/>
              </w:rPr>
              <w:t>1 lentelė. Tiekėjų pašalinimo pagrindai</w:t>
            </w:r>
          </w:p>
        </w:tc>
      </w:tr>
      <w:tr w:rsidR="00A311C4" w:rsidRPr="00A311C4" w14:paraId="789039A7" w14:textId="77777777" w:rsidTr="00684B19">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3F5E5BD" w14:textId="77777777" w:rsidR="00A311C4" w:rsidRPr="00A311C4" w:rsidRDefault="00A311C4" w:rsidP="00A311C4">
            <w:pPr>
              <w:spacing w:after="0" w:line="240" w:lineRule="auto"/>
              <w:jc w:val="center"/>
              <w:rPr>
                <w:rFonts w:ascii="Arial" w:eastAsia="Calibri" w:hAnsi="Arial" w:cs="Arial"/>
                <w:b/>
                <w:kern w:val="0"/>
                <w14:ligatures w14:val="none"/>
              </w:rPr>
            </w:pPr>
            <w:r w:rsidRPr="00A311C4">
              <w:rPr>
                <w:rFonts w:ascii="Arial" w:eastAsia="Calibri" w:hAnsi="Arial" w:cs="Arial"/>
                <w:b/>
                <w:kern w:val="0"/>
                <w14:ligatures w14:val="none"/>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6B7B6C08" w14:textId="77777777" w:rsidR="00A311C4" w:rsidRPr="00A311C4" w:rsidRDefault="00A311C4" w:rsidP="00A311C4">
            <w:pPr>
              <w:spacing w:after="0" w:line="240" w:lineRule="auto"/>
              <w:jc w:val="center"/>
              <w:rPr>
                <w:rFonts w:ascii="Arial" w:eastAsia="Calibri" w:hAnsi="Arial" w:cs="Arial"/>
                <w:b/>
                <w:kern w:val="0"/>
                <w14:ligatures w14:val="none"/>
              </w:rPr>
            </w:pPr>
            <w:r w:rsidRPr="00A311C4">
              <w:rPr>
                <w:rFonts w:ascii="Arial" w:eastAsia="Yu Mincho" w:hAnsi="Arial" w:cs="Arial"/>
                <w:b/>
                <w:kern w:val="0"/>
                <w:lang w:eastAsia="lt-LT"/>
                <w14:ligatures w14:val="none"/>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8EC7014" w14:textId="77777777" w:rsidR="00A311C4" w:rsidRPr="00A311C4" w:rsidRDefault="00A311C4" w:rsidP="00A311C4">
            <w:pPr>
              <w:spacing w:after="0" w:line="240" w:lineRule="auto"/>
              <w:jc w:val="center"/>
              <w:rPr>
                <w:rFonts w:ascii="Arial" w:eastAsia="Calibri" w:hAnsi="Arial" w:cs="Arial"/>
                <w:b/>
                <w:kern w:val="0"/>
                <w14:ligatures w14:val="none"/>
              </w:rPr>
            </w:pPr>
            <w:r w:rsidRPr="00A311C4">
              <w:rPr>
                <w:rFonts w:ascii="Arial" w:eastAsia="Yu Mincho" w:hAnsi="Arial" w:cs="Arial"/>
                <w:b/>
                <w:kern w:val="0"/>
                <w14:ligatures w14:val="none"/>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2194B52A" w14:textId="77777777" w:rsidR="00A311C4" w:rsidRPr="00A311C4" w:rsidRDefault="00A311C4" w:rsidP="00A311C4">
            <w:pPr>
              <w:spacing w:after="0" w:line="240" w:lineRule="auto"/>
              <w:jc w:val="center"/>
              <w:rPr>
                <w:rFonts w:ascii="Arial" w:eastAsia="Calibri" w:hAnsi="Arial" w:cs="Arial"/>
                <w:b/>
                <w:kern w:val="0"/>
                <w14:ligatures w14:val="none"/>
              </w:rPr>
            </w:pPr>
            <w:r w:rsidRPr="00A311C4">
              <w:rPr>
                <w:rFonts w:ascii="Arial" w:eastAsia="Calibri" w:hAnsi="Arial" w:cs="Arial"/>
                <w:b/>
                <w:kern w:val="0"/>
                <w14:ligatures w14:val="none"/>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60F6D683" w14:textId="77777777" w:rsidR="00A311C4" w:rsidRPr="00A311C4" w:rsidRDefault="00A311C4" w:rsidP="00A311C4">
            <w:pPr>
              <w:spacing w:after="0" w:line="240" w:lineRule="auto"/>
              <w:jc w:val="center"/>
              <w:rPr>
                <w:rFonts w:ascii="Arial" w:eastAsia="Calibri" w:hAnsi="Arial" w:cs="Arial"/>
                <w:b/>
                <w:kern w:val="0"/>
                <w14:ligatures w14:val="none"/>
              </w:rPr>
            </w:pPr>
            <w:r w:rsidRPr="00A311C4">
              <w:rPr>
                <w:rFonts w:ascii="Arial" w:eastAsia="Calibri" w:hAnsi="Arial" w:cs="Arial"/>
                <w:b/>
                <w:kern w:val="0"/>
                <w14:ligatures w14:val="none"/>
              </w:rPr>
              <w:t>Subjektas ir / ar ūkio subjektas, kurio pajėgumais remiamasi,  kuris / -</w:t>
            </w:r>
            <w:proofErr w:type="spellStart"/>
            <w:r w:rsidRPr="00A311C4">
              <w:rPr>
                <w:rFonts w:ascii="Arial" w:eastAsia="Calibri" w:hAnsi="Arial" w:cs="Arial"/>
                <w:b/>
                <w:kern w:val="0"/>
                <w14:ligatures w14:val="none"/>
              </w:rPr>
              <w:t>ie</w:t>
            </w:r>
            <w:proofErr w:type="spellEnd"/>
            <w:r w:rsidRPr="00A311C4">
              <w:rPr>
                <w:rFonts w:ascii="Arial" w:eastAsia="Calibri" w:hAnsi="Arial" w:cs="Arial"/>
                <w:b/>
                <w:kern w:val="0"/>
                <w14:ligatures w14:val="none"/>
              </w:rPr>
              <w:t xml:space="preserve"> turi neturėti pašalinimo pagrindų</w:t>
            </w:r>
          </w:p>
        </w:tc>
      </w:tr>
      <w:tr w:rsidR="00A311C4" w:rsidRPr="00A311C4" w14:paraId="38AD2EEF"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5000A23F" w14:textId="77777777" w:rsidR="00A311C4" w:rsidRPr="00A311C4" w:rsidRDefault="00A311C4" w:rsidP="00A311C4">
            <w:pPr>
              <w:spacing w:after="0" w:line="240" w:lineRule="auto"/>
              <w:ind w:left="22" w:right="-108"/>
              <w:jc w:val="center"/>
              <w:rPr>
                <w:rFonts w:ascii="Arial" w:eastAsia="Calibri" w:hAnsi="Arial" w:cs="Arial"/>
                <w:bCs/>
                <w:kern w:val="0"/>
                <w14:ligatures w14:val="none"/>
              </w:rPr>
            </w:pPr>
            <w:r w:rsidRPr="00A311C4">
              <w:rPr>
                <w:rFonts w:ascii="Arial" w:eastAsia="Calibri" w:hAnsi="Arial" w:cs="Arial"/>
                <w:bCs/>
                <w:kern w:val="0"/>
                <w14:ligatures w14:val="none"/>
              </w:rPr>
              <w:t>1.</w:t>
            </w:r>
          </w:p>
        </w:tc>
        <w:tc>
          <w:tcPr>
            <w:tcW w:w="1779" w:type="pct"/>
            <w:tcBorders>
              <w:top w:val="single" w:sz="4" w:space="0" w:color="000000"/>
              <w:left w:val="single" w:sz="4" w:space="0" w:color="000000"/>
              <w:bottom w:val="single" w:sz="4" w:space="0" w:color="000000"/>
              <w:right w:val="single" w:sz="4" w:space="0" w:color="000000"/>
            </w:tcBorders>
          </w:tcPr>
          <w:p w14:paraId="435D17FD"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kern w:val="0"/>
                <w14:ligatures w14:val="none"/>
              </w:rPr>
              <w:t>Tiekėjas arba jo atsakingas asmuo, nurodytas VPĮ 46 straipsnio 2 dalies 2 punkte, nuteistas už šią nusikalstamą veiką:</w:t>
            </w:r>
          </w:p>
          <w:p w14:paraId="656E1B3A"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1) dalyvavimą nusikalstamame susivienijime, jo organizavimą ar vadovavimą jam;</w:t>
            </w:r>
          </w:p>
          <w:p w14:paraId="4C176380"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2) kyšininkavimą, prekybą poveikiu, papirkimą;</w:t>
            </w:r>
          </w:p>
          <w:p w14:paraId="385100C3"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A311C4">
              <w:rPr>
                <w:rFonts w:ascii="Arial" w:eastAsia="Times New Roman" w:hAnsi="Arial" w:cs="Arial"/>
                <w:bCs/>
                <w:kern w:val="0"/>
                <w14:ligatures w14:val="none"/>
              </w:rPr>
              <w:lastRenderedPageBreak/>
              <w:t>kaip apibrėžta Konvencijos dėl Europos Bendrijų finansinių interesų apsaugos 1 straipsnyje;</w:t>
            </w:r>
          </w:p>
          <w:p w14:paraId="16971BD3"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4) nusikalstamą bankrotą;</w:t>
            </w:r>
          </w:p>
          <w:p w14:paraId="3E131F1B"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5) teroristinį ir su teroristine veikla susijusį nusikaltimą;</w:t>
            </w:r>
          </w:p>
          <w:p w14:paraId="7E9D2426"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6) nusikalstamu būdu gauto turto legalizavimą;</w:t>
            </w:r>
          </w:p>
          <w:p w14:paraId="6D80C1BC"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7) prekybą žmonėmis, vaiko pirkimą arba pardavimą;</w:t>
            </w:r>
          </w:p>
          <w:p w14:paraId="7F9533EB"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8) kitos valstybės tiekėjo atliktą nusikaltimą, apibrėžtą Direktyvos 2014/24/ES 57 straipsnio 1 dalyje išvardytus Europos Sąjungos teisės aktus įgyvendinančiuose kitų valstybių teisės aktuose.</w:t>
            </w:r>
          </w:p>
          <w:p w14:paraId="19F5AA7F" w14:textId="77777777" w:rsidR="00A311C4" w:rsidRPr="00A311C4" w:rsidRDefault="00A311C4" w:rsidP="00A311C4">
            <w:pPr>
              <w:spacing w:after="0" w:line="240" w:lineRule="auto"/>
              <w:jc w:val="both"/>
              <w:rPr>
                <w:rFonts w:ascii="Arial" w:eastAsia="Times New Roman" w:hAnsi="Arial" w:cs="Arial"/>
                <w:b/>
                <w:bCs/>
                <w:kern w:val="0"/>
                <w14:ligatures w14:val="none"/>
              </w:rPr>
            </w:pPr>
          </w:p>
          <w:p w14:paraId="009A81D0"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Laikoma, kad tiekėjas arba jo atsakingas asmuo nuteistas už aukščiau nurodytą nusikalstamą veiką, kai dėl:</w:t>
            </w:r>
          </w:p>
          <w:p w14:paraId="4272BA77" w14:textId="77777777" w:rsidR="00A311C4" w:rsidRPr="00A311C4" w:rsidRDefault="00A311C4" w:rsidP="00A311C4">
            <w:pPr>
              <w:spacing w:after="0" w:line="240" w:lineRule="auto"/>
              <w:jc w:val="both"/>
              <w:rPr>
                <w:rFonts w:ascii="Arial" w:eastAsia="Times New Roman" w:hAnsi="Arial" w:cs="Arial"/>
                <w:bCs/>
                <w:kern w:val="0"/>
                <w14:ligatures w14:val="none"/>
              </w:rPr>
            </w:pPr>
            <w:r w:rsidRPr="00A311C4">
              <w:rPr>
                <w:rFonts w:ascii="Arial" w:eastAsia="Times New Roman" w:hAnsi="Arial" w:cs="Arial"/>
                <w:bCs/>
                <w:kern w:val="0"/>
                <w14:ligatures w14:val="none"/>
              </w:rPr>
              <w:t>1) tiekėjo, kuris yra fizinis asmuo, per pastaruosius 5 metus buvo priimtas ir įsiteisėjęs apkaltinamasis teismo nuosprendis ir šis asmuo turi neišnykusį ar nepanaikintą teistumą;</w:t>
            </w:r>
          </w:p>
          <w:p w14:paraId="46684006" w14:textId="77777777" w:rsidR="00A311C4" w:rsidRPr="00A311C4" w:rsidRDefault="00A311C4" w:rsidP="00A311C4">
            <w:pPr>
              <w:spacing w:after="0" w:line="240" w:lineRule="auto"/>
              <w:jc w:val="both"/>
              <w:rPr>
                <w:rFonts w:ascii="Arial" w:eastAsia="Times New Roman" w:hAnsi="Arial" w:cs="Arial"/>
                <w:b/>
                <w:color w:val="FF0000"/>
                <w:kern w:val="0"/>
                <w14:ligatures w14:val="none"/>
              </w:rPr>
            </w:pPr>
            <w:r w:rsidRPr="00A311C4">
              <w:rPr>
                <w:rFonts w:ascii="Arial" w:eastAsia="Times New Roman" w:hAnsi="Arial" w:cs="Arial"/>
                <w:b/>
                <w:color w:val="FF0000"/>
                <w:kern w:val="0"/>
                <w14:ligatures w14:val="none"/>
              </w:rPr>
              <w:t>Tarptautinės vertės pirkimui:</w:t>
            </w:r>
          </w:p>
          <w:p w14:paraId="286CEE7D" w14:textId="77777777" w:rsidR="00A311C4" w:rsidRPr="00A311C4" w:rsidRDefault="00A311C4" w:rsidP="00A311C4">
            <w:pPr>
              <w:spacing w:after="0" w:line="240" w:lineRule="auto"/>
              <w:jc w:val="both"/>
              <w:rPr>
                <w:rFonts w:ascii="Arial" w:eastAsia="Times New Roman" w:hAnsi="Arial" w:cs="Arial"/>
                <w:i/>
                <w:iCs/>
                <w:kern w:val="0"/>
                <w14:ligatures w14:val="none"/>
              </w:rPr>
            </w:pPr>
            <w:r w:rsidRPr="00A311C4">
              <w:rPr>
                <w:rFonts w:ascii="Arial" w:eastAsia="Times New Roman" w:hAnsi="Arial" w:cs="Arial"/>
                <w:i/>
                <w:iCs/>
                <w:kern w:val="0"/>
                <w14:ligatures w14:val="none"/>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605EFBF" w14:textId="77777777" w:rsidR="00A311C4" w:rsidRPr="00A311C4" w:rsidRDefault="00A311C4" w:rsidP="00A311C4">
            <w:pPr>
              <w:spacing w:after="0" w:line="240" w:lineRule="auto"/>
              <w:jc w:val="both"/>
              <w:rPr>
                <w:rFonts w:ascii="Arial" w:eastAsia="Times New Roman" w:hAnsi="Arial" w:cs="Arial"/>
                <w:b/>
                <w:bCs/>
                <w:color w:val="FF0000"/>
                <w:kern w:val="0"/>
                <w14:ligatures w14:val="none"/>
              </w:rPr>
            </w:pPr>
            <w:r w:rsidRPr="00A311C4">
              <w:rPr>
                <w:rFonts w:ascii="Arial" w:eastAsia="Times New Roman" w:hAnsi="Arial" w:cs="Arial"/>
                <w:b/>
                <w:bCs/>
                <w:color w:val="FF0000"/>
                <w:kern w:val="0"/>
                <w14:ligatures w14:val="none"/>
              </w:rPr>
              <w:t>Supaprastintos vertės pirkimui:</w:t>
            </w:r>
          </w:p>
          <w:p w14:paraId="5CCB7762" w14:textId="77777777" w:rsidR="00A311C4" w:rsidRPr="00A311C4" w:rsidRDefault="00A311C4" w:rsidP="00A311C4">
            <w:pPr>
              <w:spacing w:after="0" w:line="240" w:lineRule="auto"/>
              <w:jc w:val="both"/>
              <w:rPr>
                <w:rFonts w:ascii="Arial" w:eastAsia="Times New Roman" w:hAnsi="Arial" w:cs="Arial"/>
                <w:i/>
                <w:iCs/>
                <w:kern w:val="0"/>
                <w14:ligatures w14:val="none"/>
              </w:rPr>
            </w:pPr>
            <w:r w:rsidRPr="00A311C4">
              <w:rPr>
                <w:rFonts w:ascii="Arial" w:eastAsia="Times New Roman" w:hAnsi="Arial" w:cs="Arial"/>
                <w:i/>
                <w:iCs/>
                <w:kern w:val="0"/>
                <w14:ligatures w14:val="none"/>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AFD454" w14:textId="77777777" w:rsidR="00A311C4" w:rsidRPr="00A311C4" w:rsidRDefault="00A311C4" w:rsidP="00A311C4">
            <w:pPr>
              <w:spacing w:after="0" w:line="240" w:lineRule="auto"/>
              <w:jc w:val="both"/>
              <w:rPr>
                <w:rFonts w:ascii="Arial" w:eastAsia="Times New Roman" w:hAnsi="Arial" w:cs="Arial"/>
                <w:color w:val="00B050"/>
                <w:kern w:val="0"/>
                <w14:ligatures w14:val="none"/>
              </w:rPr>
            </w:pPr>
          </w:p>
          <w:p w14:paraId="6871594E" w14:textId="77777777" w:rsidR="00A311C4" w:rsidRPr="00A311C4" w:rsidRDefault="00A311C4" w:rsidP="00A311C4">
            <w:pPr>
              <w:spacing w:after="0" w:line="240" w:lineRule="auto"/>
              <w:jc w:val="both"/>
              <w:rPr>
                <w:rFonts w:ascii="Arial" w:eastAsia="Times New Roman" w:hAnsi="Arial" w:cs="Arial"/>
                <w:color w:val="00B050"/>
                <w:kern w:val="0"/>
                <w14:ligatures w14:val="none"/>
              </w:rPr>
            </w:pPr>
            <w:r w:rsidRPr="00A311C4">
              <w:rPr>
                <w:rFonts w:ascii="Arial" w:eastAsia="Times New Roman" w:hAnsi="Arial" w:cs="Arial"/>
                <w:bCs/>
                <w:kern w:val="0"/>
                <w14:ligatures w14:val="none"/>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7BE76A" w14:textId="77777777" w:rsidR="00A311C4" w:rsidRPr="00A311C4" w:rsidRDefault="00A311C4" w:rsidP="00A311C4">
            <w:pPr>
              <w:pBdr>
                <w:top w:val="nil"/>
                <w:left w:val="nil"/>
                <w:bottom w:val="nil"/>
                <w:right w:val="nil"/>
                <w:between w:val="nil"/>
                <w:bar w:val="nil"/>
              </w:pBdr>
              <w:suppressAutoHyphens/>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tcPr>
          <w:p w14:paraId="2F69C4CC" w14:textId="77777777" w:rsidR="00A311C4" w:rsidRPr="00A311C4" w:rsidRDefault="00A311C4" w:rsidP="00A311C4">
            <w:pPr>
              <w:spacing w:after="0" w:line="240" w:lineRule="auto"/>
              <w:jc w:val="both"/>
              <w:rPr>
                <w:rFonts w:ascii="Arial" w:eastAsia="Yu Mincho" w:hAnsi="Arial" w:cs="Arial"/>
                <w:b/>
                <w:bCs/>
                <w:kern w:val="0"/>
                <w14:ligatures w14:val="none"/>
              </w:rPr>
            </w:pPr>
            <w:r w:rsidRPr="00A311C4">
              <w:rPr>
                <w:rFonts w:ascii="Arial" w:eastAsia="Yu Mincho" w:hAnsi="Arial" w:cs="Arial"/>
                <w:b/>
                <w:bCs/>
                <w:kern w:val="0"/>
                <w14:ligatures w14:val="none"/>
              </w:rPr>
              <w:lastRenderedPageBreak/>
              <w:t>VPĮ 46 straipsnio 1 dalis</w:t>
            </w:r>
          </w:p>
          <w:p w14:paraId="07AF802F" w14:textId="77777777" w:rsidR="00A311C4" w:rsidRPr="00A311C4" w:rsidRDefault="00A311C4" w:rsidP="00A311C4">
            <w:pPr>
              <w:spacing w:after="0" w:line="240" w:lineRule="auto"/>
              <w:jc w:val="both"/>
              <w:rPr>
                <w:rFonts w:ascii="Arial" w:eastAsia="Yu Mincho" w:hAnsi="Arial" w:cs="Arial"/>
                <w:kern w:val="0"/>
                <w14:ligatures w14:val="none"/>
              </w:rPr>
            </w:pPr>
          </w:p>
          <w:p w14:paraId="72D535C8" w14:textId="77777777" w:rsidR="00A311C4" w:rsidRPr="00A311C4" w:rsidRDefault="00A311C4" w:rsidP="00A311C4">
            <w:pPr>
              <w:spacing w:after="0" w:line="240" w:lineRule="auto"/>
              <w:jc w:val="both"/>
              <w:rPr>
                <w:rFonts w:ascii="Arial" w:eastAsia="Yu Mincho" w:hAnsi="Arial" w:cs="Arial"/>
                <w:kern w:val="0"/>
                <w14:ligatures w14:val="none"/>
              </w:rPr>
            </w:pPr>
            <w:r w:rsidRPr="00A311C4">
              <w:rPr>
                <w:rFonts w:ascii="Arial" w:eastAsia="Yu Mincho" w:hAnsi="Arial" w:cs="Arial"/>
                <w:kern w:val="0"/>
                <w14:ligatures w14:val="none"/>
              </w:rPr>
              <w:t>EBVPD III dalies A1-A6 punktai</w:t>
            </w:r>
          </w:p>
          <w:p w14:paraId="787D2806" w14:textId="77777777" w:rsidR="00A311C4" w:rsidRPr="00A311C4" w:rsidRDefault="00A311C4" w:rsidP="00A311C4">
            <w:pPr>
              <w:spacing w:after="0" w:line="240" w:lineRule="auto"/>
              <w:jc w:val="both"/>
              <w:rPr>
                <w:rFonts w:ascii="Arial" w:eastAsia="Yu Mincho" w:hAnsi="Arial" w:cs="Arial"/>
                <w:kern w:val="0"/>
                <w14:ligatures w14:val="none"/>
              </w:rPr>
            </w:pPr>
          </w:p>
          <w:p w14:paraId="74755D72"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Yu Mincho" w:hAnsi="Arial" w:cs="Arial"/>
                <w:kern w:val="0"/>
                <w14:ligatures w14:val="none"/>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558ED493"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14:ligatures w14:val="none"/>
              </w:rPr>
              <w:t>Iš Lietuvoje įsteigtų subjektų reikalaujama:</w:t>
            </w:r>
          </w:p>
          <w:p w14:paraId="637DF679" w14:textId="77777777" w:rsidR="00A311C4" w:rsidRPr="00A311C4" w:rsidRDefault="00A311C4" w:rsidP="00A311C4">
            <w:pPr>
              <w:numPr>
                <w:ilvl w:val="0"/>
                <w:numId w:val="1"/>
              </w:numPr>
              <w:spacing w:after="0" w:line="240" w:lineRule="auto"/>
              <w:ind w:left="314"/>
              <w:jc w:val="both"/>
              <w:rPr>
                <w:rFonts w:ascii="Arial" w:eastAsia="Times New Roman" w:hAnsi="Arial" w:cs="Arial"/>
                <w:b/>
                <w:bCs/>
                <w:kern w:val="0"/>
                <w:lang w:eastAsia="lt-LT"/>
                <w14:ligatures w14:val="none"/>
              </w:rPr>
            </w:pPr>
            <w:r w:rsidRPr="00A311C4">
              <w:rPr>
                <w:rFonts w:ascii="Arial" w:eastAsia="Times New Roman" w:hAnsi="Arial" w:cs="Arial"/>
                <w:kern w:val="0"/>
                <w:lang w:eastAsia="lt-LT"/>
                <w14:ligatures w14:val="none"/>
              </w:rPr>
              <w:t>išrašo iš teismo sprendimo arba</w:t>
            </w:r>
          </w:p>
          <w:p w14:paraId="72656F73" w14:textId="77777777" w:rsidR="00A311C4" w:rsidRPr="00A311C4" w:rsidRDefault="00A311C4" w:rsidP="00A311C4">
            <w:pPr>
              <w:numPr>
                <w:ilvl w:val="0"/>
                <w:numId w:val="1"/>
              </w:numPr>
              <w:spacing w:after="0" w:line="240" w:lineRule="auto"/>
              <w:ind w:left="314"/>
              <w:jc w:val="both"/>
              <w:rPr>
                <w:rFonts w:ascii="Arial" w:eastAsia="Times New Roman" w:hAnsi="Arial" w:cs="Arial"/>
                <w:b/>
                <w:bCs/>
                <w:kern w:val="0"/>
                <w:lang w:eastAsia="lt-LT"/>
                <w14:ligatures w14:val="none"/>
              </w:rPr>
            </w:pPr>
            <w:r w:rsidRPr="00A311C4">
              <w:rPr>
                <w:rFonts w:ascii="Arial" w:eastAsia="Times New Roman" w:hAnsi="Arial" w:cs="Arial"/>
                <w:kern w:val="0"/>
                <w:lang w:eastAsia="lt-LT"/>
                <w14:ligatures w14:val="none"/>
              </w:rPr>
              <w:t>Informatikos ir ryšių departamento prie Vidaus reikalų ministerijos pažymos, arba</w:t>
            </w:r>
          </w:p>
          <w:p w14:paraId="38717368" w14:textId="77777777" w:rsidR="00A311C4" w:rsidRPr="00A311C4" w:rsidRDefault="00A311C4" w:rsidP="00A311C4">
            <w:pPr>
              <w:numPr>
                <w:ilvl w:val="0"/>
                <w:numId w:val="1"/>
              </w:numPr>
              <w:spacing w:after="0" w:line="240" w:lineRule="auto"/>
              <w:ind w:left="314"/>
              <w:jc w:val="both"/>
              <w:rPr>
                <w:rFonts w:ascii="Arial" w:eastAsia="Times New Roman" w:hAnsi="Arial" w:cs="Arial"/>
                <w:b/>
                <w:bCs/>
                <w:kern w:val="0"/>
                <w:lang w:eastAsia="lt-LT"/>
                <w14:ligatures w14:val="none"/>
              </w:rPr>
            </w:pPr>
            <w:r w:rsidRPr="00A311C4">
              <w:rPr>
                <w:rFonts w:ascii="Arial" w:eastAsia="Times New Roman" w:hAnsi="Arial" w:cs="Arial"/>
                <w:kern w:val="0"/>
                <w:lang w:eastAsia="lt-LT"/>
                <w14:ligatures w14:val="none"/>
              </w:rPr>
              <w:t>valstybės įmonės Registrų centro Lietuvos Respublikos Vyriausybės nustatyta tvarka išduoto dokumento, patvirtinančio jungtinius kompetentingų institucijų tvarkomus duomenis.</w:t>
            </w:r>
          </w:p>
          <w:p w14:paraId="73653485"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14:ligatures w14:val="none"/>
              </w:rPr>
              <w:t>Iš ne Lietuvoje įsteigtų subjektų reikalaujama:</w:t>
            </w:r>
          </w:p>
          <w:p w14:paraId="0C9CC70F" w14:textId="77777777" w:rsidR="00A311C4" w:rsidRPr="00A311C4" w:rsidRDefault="00A311C4" w:rsidP="00A311C4">
            <w:pPr>
              <w:numPr>
                <w:ilvl w:val="0"/>
                <w:numId w:val="1"/>
              </w:numPr>
              <w:spacing w:after="0" w:line="240" w:lineRule="auto"/>
              <w:ind w:left="314"/>
              <w:jc w:val="both"/>
              <w:rPr>
                <w:rFonts w:ascii="Arial" w:eastAsia="Times New Roman" w:hAnsi="Arial" w:cs="Arial"/>
                <w:b/>
                <w:bCs/>
                <w:kern w:val="0"/>
                <w:lang w:eastAsia="lt-LT"/>
                <w14:ligatures w14:val="none"/>
              </w:rPr>
            </w:pPr>
            <w:r w:rsidRPr="00A311C4">
              <w:rPr>
                <w:rFonts w:ascii="Arial" w:eastAsia="Times New Roman" w:hAnsi="Arial" w:cs="Arial"/>
                <w:kern w:val="0"/>
                <w:lang w:eastAsia="lt-LT"/>
                <w14:ligatures w14:val="none"/>
              </w:rPr>
              <w:t>atitinkamos užsienio šalies institucijos dokumento</w:t>
            </w:r>
            <w:r w:rsidRPr="00A311C4">
              <w:rPr>
                <w:rFonts w:ascii="Arial" w:eastAsia="Times New Roman" w:hAnsi="Arial" w:cs="Arial"/>
                <w:kern w:val="0"/>
                <w:vertAlign w:val="superscript"/>
                <w:lang w:eastAsia="lt-LT"/>
                <w14:ligatures w14:val="none"/>
              </w:rPr>
              <w:footnoteReference w:id="1"/>
            </w:r>
            <w:r w:rsidRPr="00A311C4">
              <w:rPr>
                <w:rFonts w:ascii="Arial" w:eastAsia="Times New Roman" w:hAnsi="Arial" w:cs="Arial"/>
                <w:kern w:val="0"/>
                <w:lang w:eastAsia="lt-LT"/>
                <w14:ligatures w14:val="none"/>
              </w:rPr>
              <w:t>.</w:t>
            </w:r>
          </w:p>
          <w:p w14:paraId="758D3DEC"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p>
          <w:p w14:paraId="468D7EC5" w14:textId="77777777" w:rsidR="00A311C4" w:rsidRPr="00A311C4" w:rsidRDefault="00A311C4" w:rsidP="00A311C4">
            <w:pPr>
              <w:spacing w:after="0" w:line="240" w:lineRule="auto"/>
              <w:ind w:left="314"/>
              <w:jc w:val="both"/>
              <w:rPr>
                <w:rFonts w:ascii="Arial" w:eastAsia="Calibri" w:hAnsi="Arial" w:cs="Arial"/>
                <w:kern w:val="0"/>
                <w14:ligatures w14:val="none"/>
              </w:rPr>
            </w:pPr>
            <w:r w:rsidRPr="00A311C4">
              <w:rPr>
                <w:rFonts w:ascii="Arial" w:eastAsia="Calibri" w:hAnsi="Arial" w:cs="Arial"/>
                <w:kern w:val="0"/>
                <w14:ligatures w14:val="none"/>
              </w:rPr>
              <w:t xml:space="preserve">Nurodyti dokumentai turi būti išduoti ne anksčiau kaip </w:t>
            </w:r>
            <w:r w:rsidRPr="00A311C4">
              <w:rPr>
                <w:rFonts w:ascii="Arial" w:eastAsia="Calibri" w:hAnsi="Arial" w:cs="Arial"/>
                <w:color w:val="00B050"/>
                <w:kern w:val="0"/>
                <w14:ligatures w14:val="none"/>
              </w:rPr>
              <w:t xml:space="preserve">180 dienų </w:t>
            </w:r>
            <w:r w:rsidRPr="00A311C4">
              <w:rPr>
                <w:rFonts w:ascii="Arial" w:eastAsia="Calibri" w:hAnsi="Arial" w:cs="Arial"/>
                <w:kern w:val="0"/>
                <w14:ligatures w14:val="none"/>
              </w:rPr>
              <w:t xml:space="preserve">iki </w:t>
            </w:r>
            <w:r w:rsidRPr="00A311C4">
              <w:rPr>
                <w:rFonts w:ascii="Arial" w:eastAsia="Times New Roman" w:hAnsi="Arial" w:cs="Arial"/>
                <w:i/>
                <w:iCs/>
                <w:kern w:val="0"/>
                <w14:ligatures w14:val="none"/>
              </w:rPr>
              <w:t>tos dienos, kai tiekėjas perkančiosios organizacijos prašymu turės pateikti pašalinimo pagrindų nebuvimą patvirtinančius dok</w:t>
            </w:r>
            <w:r w:rsidRPr="00A311C4">
              <w:rPr>
                <w:rFonts w:ascii="Arial" w:eastAsia="Times New Roman" w:hAnsi="Arial" w:cs="Arial"/>
                <w:kern w:val="0"/>
                <w14:ligatures w14:val="none"/>
              </w:rPr>
              <w:t>umentus</w:t>
            </w:r>
            <w:r w:rsidRPr="00A311C4">
              <w:rPr>
                <w:rFonts w:ascii="Arial" w:eastAsia="Calibri" w:hAnsi="Arial" w:cs="Arial"/>
                <w:kern w:val="0"/>
                <w14:ligatures w14:val="none"/>
              </w:rPr>
              <w:t>.</w:t>
            </w:r>
          </w:p>
          <w:p w14:paraId="3D45251B" w14:textId="77777777" w:rsidR="00A311C4" w:rsidRPr="00A311C4" w:rsidRDefault="00A311C4" w:rsidP="00A311C4">
            <w:pPr>
              <w:spacing w:after="0" w:line="240" w:lineRule="auto"/>
              <w:ind w:left="314"/>
              <w:jc w:val="both"/>
              <w:rPr>
                <w:rFonts w:ascii="Arial" w:eastAsia="Calibri" w:hAnsi="Arial" w:cs="Arial"/>
                <w:kern w:val="0"/>
                <w14:ligatures w14:val="none"/>
              </w:rPr>
            </w:pPr>
          </w:p>
          <w:p w14:paraId="20AD58F9"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r w:rsidRPr="00A311C4">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53B0BF8" w14:textId="77777777" w:rsidR="00A311C4" w:rsidRPr="00A311C4" w:rsidRDefault="00A311C4" w:rsidP="00A311C4">
            <w:pPr>
              <w:spacing w:after="0" w:line="240" w:lineRule="auto"/>
              <w:jc w:val="both"/>
              <w:rPr>
                <w:rFonts w:ascii="Arial" w:eastAsia="Times New Roman" w:hAnsi="Arial" w:cs="Arial"/>
                <w:b/>
                <w:bCs/>
                <w:color w:val="FF0000"/>
                <w:kern w:val="0"/>
                <w14:ligatures w14:val="none"/>
              </w:rPr>
            </w:pPr>
          </w:p>
          <w:p w14:paraId="3546F5D2" w14:textId="77777777" w:rsidR="00A311C4" w:rsidRPr="00A311C4" w:rsidRDefault="00A311C4" w:rsidP="00A311C4">
            <w:pPr>
              <w:spacing w:after="0" w:line="240" w:lineRule="auto"/>
              <w:jc w:val="both"/>
              <w:rPr>
                <w:rFonts w:ascii="Arial" w:eastAsia="Times New Roman" w:hAnsi="Arial" w:cs="Arial"/>
                <w:b/>
                <w:bCs/>
                <w:color w:val="FF0000"/>
                <w:kern w:val="0"/>
                <w14:ligatures w14:val="none"/>
              </w:rPr>
            </w:pPr>
            <w:r w:rsidRPr="00A311C4">
              <w:rPr>
                <w:rFonts w:ascii="Arial" w:eastAsia="Times New Roman" w:hAnsi="Arial" w:cs="Arial"/>
                <w:b/>
                <w:bCs/>
                <w:color w:val="FF0000"/>
                <w:kern w:val="0"/>
                <w14:ligatures w14:val="none"/>
              </w:rPr>
              <w:t>Supaprastintos vertės pirkimui:</w:t>
            </w:r>
          </w:p>
          <w:p w14:paraId="7E515320" w14:textId="77777777" w:rsidR="00A311C4" w:rsidRPr="00A311C4" w:rsidRDefault="00A311C4" w:rsidP="00A311C4">
            <w:pPr>
              <w:spacing w:after="0" w:line="240" w:lineRule="auto"/>
              <w:ind w:left="314"/>
              <w:jc w:val="both"/>
              <w:rPr>
                <w:rFonts w:ascii="Arial" w:eastAsia="Calibri" w:hAnsi="Arial" w:cs="Arial"/>
                <w:bCs/>
                <w:i/>
                <w:iCs/>
                <w:kern w:val="0"/>
                <w14:ligatures w14:val="none"/>
              </w:rPr>
            </w:pPr>
            <w:r w:rsidRPr="00A311C4">
              <w:rPr>
                <w:rFonts w:ascii="Arial" w:eastAsia="Calibri" w:hAnsi="Arial" w:cs="Arial"/>
                <w:bCs/>
                <w:i/>
                <w:iCs/>
                <w:kern w:val="0"/>
                <w14:ligatures w14:val="none"/>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10EEEAAA"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A311C4" w:rsidRPr="00A311C4" w14:paraId="0484D22D"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66EE62FC" w14:textId="77777777" w:rsidR="00A311C4" w:rsidRPr="00A311C4" w:rsidRDefault="00A311C4" w:rsidP="00A311C4">
            <w:pPr>
              <w:spacing w:after="0" w:line="240" w:lineRule="auto"/>
              <w:ind w:left="22" w:right="-108"/>
              <w:jc w:val="center"/>
              <w:rPr>
                <w:rFonts w:ascii="Arial" w:eastAsia="Calibri" w:hAnsi="Arial" w:cs="Arial"/>
                <w:bCs/>
                <w:kern w:val="0"/>
                <w14:ligatures w14:val="none"/>
              </w:rPr>
            </w:pPr>
            <w:r w:rsidRPr="00A311C4">
              <w:rPr>
                <w:rFonts w:ascii="Arial" w:eastAsia="Calibri" w:hAnsi="Arial" w:cs="Arial"/>
                <w:bCs/>
                <w:kern w:val="0"/>
                <w14:ligatures w14:val="none"/>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6258476B"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6FB8C6F5" w14:textId="77777777" w:rsidR="00A311C4" w:rsidRPr="00A311C4" w:rsidRDefault="00A311C4" w:rsidP="00A311C4">
            <w:pPr>
              <w:spacing w:after="0" w:line="240" w:lineRule="auto"/>
              <w:jc w:val="both"/>
              <w:rPr>
                <w:rFonts w:ascii="Arial" w:eastAsia="Yu Mincho" w:hAnsi="Arial" w:cs="Arial"/>
                <w:b/>
                <w:bCs/>
                <w:kern w:val="0"/>
                <w14:ligatures w14:val="none"/>
              </w:rPr>
            </w:pPr>
            <w:r w:rsidRPr="00A311C4">
              <w:rPr>
                <w:rFonts w:ascii="Arial" w:eastAsia="Yu Mincho" w:hAnsi="Arial" w:cs="Arial"/>
                <w:b/>
                <w:bCs/>
                <w:kern w:val="0"/>
                <w14:ligatures w14:val="none"/>
              </w:rPr>
              <w:t>VPĮ 46 straipsnio 2¹ dalis</w:t>
            </w:r>
          </w:p>
          <w:p w14:paraId="1EB5A535" w14:textId="77777777" w:rsidR="00A311C4" w:rsidRPr="00A311C4" w:rsidRDefault="00A311C4" w:rsidP="00A311C4">
            <w:pPr>
              <w:spacing w:after="0" w:line="240" w:lineRule="auto"/>
              <w:jc w:val="both"/>
              <w:rPr>
                <w:rFonts w:ascii="Arial" w:eastAsia="Yu Mincho" w:hAnsi="Arial" w:cs="Arial"/>
                <w:b/>
                <w:bCs/>
                <w:kern w:val="0"/>
                <w14:ligatures w14:val="none"/>
              </w:rPr>
            </w:pPr>
          </w:p>
          <w:p w14:paraId="398FB400" w14:textId="77777777" w:rsidR="00A311C4" w:rsidRPr="00A311C4" w:rsidRDefault="00A311C4" w:rsidP="00A311C4">
            <w:pPr>
              <w:spacing w:after="0" w:line="240" w:lineRule="auto"/>
              <w:jc w:val="both"/>
              <w:rPr>
                <w:rFonts w:ascii="Arial" w:eastAsia="Yu Mincho" w:hAnsi="Arial" w:cs="Arial"/>
                <w:b/>
                <w:bCs/>
                <w:kern w:val="0"/>
                <w14:ligatures w14:val="none"/>
              </w:rPr>
            </w:pPr>
            <w:r w:rsidRPr="00A311C4">
              <w:rPr>
                <w:rFonts w:ascii="Arial" w:eastAsia="Yu Mincho" w:hAnsi="Arial" w:cs="Arial"/>
                <w:b/>
                <w:bCs/>
                <w:kern w:val="0"/>
                <w14:ligatures w14:val="none"/>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58F9445B"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6DC04786"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A311C4" w:rsidRPr="00A311C4" w14:paraId="3A811A7E"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767FAA70" w14:textId="77777777" w:rsidR="00A311C4" w:rsidRPr="00A311C4" w:rsidRDefault="00A311C4" w:rsidP="00A311C4">
            <w:pPr>
              <w:spacing w:after="0" w:line="240" w:lineRule="auto"/>
              <w:ind w:left="22" w:right="-108"/>
              <w:contextualSpacing/>
              <w:jc w:val="center"/>
              <w:rPr>
                <w:rFonts w:ascii="Arial" w:eastAsia="Calibri" w:hAnsi="Arial" w:cs="Arial"/>
                <w:bCs/>
                <w:kern w:val="0"/>
                <w14:ligatures w14:val="none"/>
              </w:rPr>
            </w:pPr>
            <w:r w:rsidRPr="00A311C4">
              <w:rPr>
                <w:rFonts w:ascii="Arial" w:eastAsia="Calibri" w:hAnsi="Arial" w:cs="Arial"/>
                <w:bCs/>
                <w:kern w:val="0"/>
                <w14:ligatures w14:val="none"/>
              </w:rPr>
              <w:t>3.</w:t>
            </w:r>
          </w:p>
        </w:tc>
        <w:tc>
          <w:tcPr>
            <w:tcW w:w="1779" w:type="pct"/>
            <w:tcBorders>
              <w:top w:val="single" w:sz="4" w:space="0" w:color="000000"/>
              <w:left w:val="single" w:sz="4" w:space="0" w:color="000000"/>
              <w:bottom w:val="single" w:sz="4" w:space="0" w:color="000000"/>
              <w:right w:val="single" w:sz="4" w:space="0" w:color="000000"/>
            </w:tcBorders>
          </w:tcPr>
          <w:p w14:paraId="1ABA7D55"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kern w:val="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F66D60E"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Laikoma, kad tiekėjas nuteistas už aukščiau nurodytą nusikalstamą veiką, kai dėl:</w:t>
            </w:r>
          </w:p>
          <w:p w14:paraId="272ECF6C"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1) tiekėjo, kuris yra fizinis asmuo, per pastaruosius 5 metus buvo priimtas ir įsiteisėjęs apkaltinamasis teismo nuosprendis ir šis asmuo turi neišnykusį ar nepanaikintą teistumą;</w:t>
            </w:r>
          </w:p>
          <w:p w14:paraId="49D83149"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lastRenderedPageBreak/>
              <w:t xml:space="preserve">2) tiekėjo, kuris yra juridinis asmuo, kita organizacija ar jos </w:t>
            </w:r>
            <w:r w:rsidRPr="00A311C4">
              <w:rPr>
                <w:rFonts w:ascii="Calibri" w:eastAsia="Times New Roman" w:hAnsi="Calibri" w:cs="Times New Roman"/>
                <w:kern w:val="0"/>
                <w:sz w:val="21"/>
                <w:szCs w:val="21"/>
                <w:lang w:eastAsia="lt-LT"/>
                <w14:ligatures w14:val="none"/>
              </w:rPr>
              <w:t xml:space="preserve"> </w:t>
            </w:r>
            <w:r w:rsidRPr="00A311C4">
              <w:rPr>
                <w:rFonts w:ascii="Arial" w:eastAsia="Times New Roman" w:hAnsi="Arial" w:cs="Arial"/>
                <w:bCs/>
                <w:kern w:val="0"/>
                <w14:ligatures w14:val="none"/>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5E78933" w14:textId="77777777" w:rsidR="00A311C4" w:rsidRPr="00A311C4" w:rsidRDefault="00A311C4" w:rsidP="00A311C4">
            <w:pPr>
              <w:spacing w:after="0" w:line="240" w:lineRule="auto"/>
              <w:jc w:val="both"/>
              <w:rPr>
                <w:rFonts w:ascii="Arial" w:eastAsia="Times New Roman" w:hAnsi="Arial" w:cs="Arial"/>
                <w:b/>
                <w:bCs/>
                <w:kern w:val="0"/>
                <w14:ligatures w14:val="none"/>
              </w:rPr>
            </w:pPr>
          </w:p>
          <w:p w14:paraId="1E872E8A" w14:textId="77777777" w:rsidR="00A311C4" w:rsidRPr="00A311C4" w:rsidRDefault="00A311C4" w:rsidP="00A311C4">
            <w:pPr>
              <w:spacing w:after="0" w:line="240" w:lineRule="auto"/>
              <w:jc w:val="both"/>
              <w:rPr>
                <w:rFonts w:ascii="Arial" w:eastAsia="Times New Roman" w:hAnsi="Arial" w:cs="Arial"/>
                <w:b/>
                <w:bCs/>
                <w:kern w:val="0"/>
                <w14:ligatures w14:val="none"/>
              </w:rPr>
            </w:pPr>
            <w:bookmarkStart w:id="0" w:name="_Hlk123819718"/>
            <w:r w:rsidRPr="00A311C4">
              <w:rPr>
                <w:rFonts w:ascii="Arial" w:eastAsia="Times New Roman" w:hAnsi="Arial" w:cs="Arial"/>
                <w:bCs/>
                <w:kern w:val="0"/>
                <w14:ligatures w14:val="none"/>
              </w:rPr>
              <w:t>Tačiau ši nuostata netaikoma, jeigu:</w:t>
            </w:r>
          </w:p>
          <w:p w14:paraId="431122C6"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1) tiekėjas yra įsipareigojęs sumokėti mokesčius, įskaitant socialinio draudimo įmokas ir dėl to laikomas jau įvykdžiusiu šioje dalyje nurodytus įsipareigojimus;</w:t>
            </w:r>
          </w:p>
          <w:p w14:paraId="036FDA14"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Cs/>
                <w:kern w:val="0"/>
                <w14:ligatures w14:val="none"/>
              </w:rPr>
              <w:t>2) įsiskolinimo suma neviršija 50 Eur (penkiasdešimt eurų);</w:t>
            </w:r>
          </w:p>
          <w:bookmarkEnd w:id="0"/>
          <w:p w14:paraId="750DE410"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30F33FDC"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lastRenderedPageBreak/>
              <w:t>VPĮ 46 straipsnio 3 dalis</w:t>
            </w:r>
          </w:p>
          <w:p w14:paraId="7EE5B31C" w14:textId="77777777" w:rsidR="00A311C4" w:rsidRPr="00A311C4" w:rsidRDefault="00A311C4" w:rsidP="00A311C4">
            <w:pPr>
              <w:spacing w:after="0" w:line="240" w:lineRule="auto"/>
              <w:jc w:val="both"/>
              <w:rPr>
                <w:rFonts w:ascii="Arial" w:eastAsia="Arial" w:hAnsi="Arial" w:cs="Arial"/>
                <w:kern w:val="0"/>
                <w:lang w:eastAsia="lt-LT"/>
                <w14:ligatures w14:val="none"/>
              </w:rPr>
            </w:pPr>
          </w:p>
          <w:p w14:paraId="4D15315B"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r w:rsidRPr="00A311C4">
              <w:rPr>
                <w:rFonts w:ascii="Arial" w:eastAsia="Arial" w:hAnsi="Arial" w:cs="Arial"/>
                <w:kern w:val="0"/>
                <w:lang w:eastAsia="lt-LT"/>
                <w14:ligatures w14:val="none"/>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41135763"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r w:rsidRPr="00A311C4">
              <w:rPr>
                <w:rFonts w:ascii="Arial" w:eastAsia="Times New Roman" w:hAnsi="Arial" w:cs="Arial"/>
                <w:kern w:val="0"/>
                <w:lang w:eastAsia="lt-LT"/>
                <w14:ligatures w14:val="none"/>
              </w:rPr>
              <w:t>1) Dėl įsipareigojimų, susijusių su mokesčių mokėjimu, įvykdymo i</w:t>
            </w:r>
            <w:r w:rsidRPr="00A311C4">
              <w:rPr>
                <w:rFonts w:ascii="Arial" w:eastAsia="Times New Roman" w:hAnsi="Arial" w:cs="Arial"/>
                <w:kern w:val="0"/>
                <w14:ligatures w14:val="none"/>
              </w:rPr>
              <w:t xml:space="preserve">š Lietuvoje įsteigtų subjektų </w:t>
            </w:r>
            <w:r w:rsidRPr="00A311C4">
              <w:rPr>
                <w:rFonts w:ascii="Arial" w:eastAsia="Times New Roman" w:hAnsi="Arial" w:cs="Arial"/>
                <w:kern w:val="0"/>
                <w:lang w:eastAsia="lt-LT"/>
                <w14:ligatures w14:val="none"/>
              </w:rPr>
              <w:t>prašoma:</w:t>
            </w:r>
          </w:p>
          <w:p w14:paraId="1E0C36F3"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p>
          <w:p w14:paraId="55A4D4C7" w14:textId="77777777" w:rsidR="00A311C4" w:rsidRPr="00A311C4" w:rsidRDefault="00A311C4" w:rsidP="00A311C4">
            <w:pPr>
              <w:numPr>
                <w:ilvl w:val="0"/>
                <w:numId w:val="6"/>
              </w:num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t>išrašo iš teismo sprendimo (jei toks yra) arba Valstybinės mokesčių inspekcijos prie Lietuvos Respublikos finansų ministerijos išduoto dokumento,</w:t>
            </w:r>
          </w:p>
          <w:p w14:paraId="2F83C197" w14:textId="77777777" w:rsidR="00A311C4" w:rsidRPr="00A311C4" w:rsidRDefault="00A311C4" w:rsidP="00A311C4">
            <w:pPr>
              <w:numPr>
                <w:ilvl w:val="0"/>
                <w:numId w:val="5"/>
              </w:num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t>arba valstybės įmonės Registrų centro Lietuvos Respublikos Vyriausybės nustatyta tvarka išduoto dokumento, patvirtinančio jungtinius kompetentingų institucijų tvarkomus duomenis.</w:t>
            </w:r>
          </w:p>
          <w:p w14:paraId="6CA69BE3"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14:ligatures w14:val="none"/>
              </w:rPr>
              <w:t>Iš ne Lietuvoje įsteigtų subjektų reikalaujama:</w:t>
            </w:r>
          </w:p>
          <w:p w14:paraId="4EB75218" w14:textId="77777777" w:rsidR="00A311C4" w:rsidRPr="00A311C4" w:rsidRDefault="00A311C4" w:rsidP="00A311C4">
            <w:pPr>
              <w:numPr>
                <w:ilvl w:val="0"/>
                <w:numId w:val="1"/>
              </w:numPr>
              <w:spacing w:after="0" w:line="240" w:lineRule="auto"/>
              <w:ind w:left="314"/>
              <w:jc w:val="both"/>
              <w:rPr>
                <w:rFonts w:ascii="Arial" w:eastAsia="Times New Roman" w:hAnsi="Arial" w:cs="Arial"/>
                <w:b/>
                <w:bCs/>
                <w:kern w:val="0"/>
                <w:lang w:eastAsia="lt-LT"/>
                <w14:ligatures w14:val="none"/>
              </w:rPr>
            </w:pPr>
            <w:r w:rsidRPr="00A311C4">
              <w:rPr>
                <w:rFonts w:ascii="Arial" w:eastAsia="Times New Roman" w:hAnsi="Arial" w:cs="Arial"/>
                <w:kern w:val="0"/>
                <w:lang w:eastAsia="lt-LT"/>
                <w14:ligatures w14:val="none"/>
              </w:rPr>
              <w:t>atitinkamos užsienio šalies institucijos dokumento</w:t>
            </w:r>
            <w:r w:rsidRPr="00A311C4">
              <w:rPr>
                <w:rFonts w:ascii="Arial" w:eastAsia="Times New Roman" w:hAnsi="Arial" w:cs="Arial"/>
                <w:kern w:val="0"/>
                <w:vertAlign w:val="superscript"/>
                <w:lang w:eastAsia="lt-LT"/>
                <w14:ligatures w14:val="none"/>
              </w:rPr>
              <w:footnoteReference w:id="2"/>
            </w:r>
            <w:r w:rsidRPr="00A311C4">
              <w:rPr>
                <w:rFonts w:ascii="Arial" w:eastAsia="Times New Roman" w:hAnsi="Arial" w:cs="Arial"/>
                <w:kern w:val="0"/>
                <w:lang w:eastAsia="lt-LT"/>
                <w14:ligatures w14:val="none"/>
              </w:rPr>
              <w:t>.</w:t>
            </w:r>
          </w:p>
          <w:p w14:paraId="69D53BA8"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345E8D2D"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lastRenderedPageBreak/>
              <w:t xml:space="preserve">Nurodyti dokumentai turi būti išduoti ne anksčiau kaip </w:t>
            </w:r>
            <w:r w:rsidRPr="00A311C4">
              <w:rPr>
                <w:rFonts w:ascii="Arial" w:eastAsia="Times New Roman" w:hAnsi="Arial" w:cs="Arial"/>
                <w:color w:val="00B050"/>
                <w:kern w:val="0"/>
                <w:lang w:eastAsia="lt-LT"/>
                <w14:ligatures w14:val="none"/>
              </w:rPr>
              <w:t>120</w:t>
            </w:r>
            <w:r w:rsidRPr="00A311C4">
              <w:rPr>
                <w:rFonts w:ascii="Arial" w:eastAsia="Times New Roman" w:hAnsi="Arial" w:cs="Arial"/>
                <w:kern w:val="0"/>
                <w:lang w:eastAsia="lt-LT"/>
                <w14:ligatures w14:val="none"/>
              </w:rPr>
              <w:t xml:space="preserve"> </w:t>
            </w:r>
            <w:r w:rsidRPr="00A311C4">
              <w:rPr>
                <w:rFonts w:ascii="Arial" w:eastAsia="Times New Roman" w:hAnsi="Arial" w:cs="Arial"/>
                <w:color w:val="00B050"/>
                <w:kern w:val="0"/>
                <w:lang w:eastAsia="lt-LT"/>
                <w14:ligatures w14:val="none"/>
              </w:rPr>
              <w:t>dienų</w:t>
            </w:r>
            <w:r w:rsidRPr="00A311C4">
              <w:rPr>
                <w:rFonts w:ascii="Arial" w:eastAsia="Times New Roman" w:hAnsi="Arial" w:cs="Arial"/>
                <w:kern w:val="0"/>
                <w:lang w:eastAsia="lt-LT"/>
                <w14:ligatures w14:val="none"/>
              </w:rPr>
              <w:t xml:space="preserve"> iki </w:t>
            </w:r>
            <w:r w:rsidRPr="00A311C4">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A311C4">
              <w:rPr>
                <w:rFonts w:ascii="Arial" w:eastAsia="Times New Roman" w:hAnsi="Arial" w:cs="Arial"/>
                <w:kern w:val="0"/>
                <w:lang w:eastAsia="lt-LT"/>
                <w14:ligatures w14:val="none"/>
              </w:rPr>
              <w:t>umentus.</w:t>
            </w:r>
          </w:p>
          <w:p w14:paraId="2A5AB577"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p>
          <w:p w14:paraId="74F05FF5"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r w:rsidRPr="00A311C4">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449E3004"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p>
          <w:p w14:paraId="03A4E698"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r w:rsidRPr="00A311C4">
              <w:rPr>
                <w:rFonts w:ascii="Arial" w:eastAsia="Times New Roman" w:hAnsi="Arial" w:cs="Arial"/>
                <w:bCs/>
                <w:kern w:val="0"/>
                <w:lang w:eastAsia="lt-LT"/>
                <w14:ligatures w14:val="none"/>
              </w:rPr>
              <w:t>2) Dėl įsipareigojimų, susijusių su socialinio draudimo įmokų mokėjimu, įvykdymo i</w:t>
            </w:r>
            <w:r w:rsidRPr="00A311C4">
              <w:rPr>
                <w:rFonts w:ascii="Arial" w:eastAsia="Times New Roman" w:hAnsi="Arial" w:cs="Arial"/>
                <w:kern w:val="0"/>
                <w14:ligatures w14:val="none"/>
              </w:rPr>
              <w:t xml:space="preserve">š Lietuvoje įsteigtų subjektų </w:t>
            </w:r>
            <w:r w:rsidRPr="00A311C4">
              <w:rPr>
                <w:rFonts w:ascii="Arial" w:eastAsia="Times New Roman" w:hAnsi="Arial" w:cs="Arial"/>
                <w:bCs/>
                <w:kern w:val="0"/>
                <w:lang w:eastAsia="lt-LT"/>
                <w14:ligatures w14:val="none"/>
              </w:rPr>
              <w:t>prašoma:</w:t>
            </w:r>
          </w:p>
          <w:p w14:paraId="682F003A"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r w:rsidRPr="00A311C4">
              <w:rPr>
                <w:rFonts w:ascii="Arial" w:eastAsia="Times New Roman" w:hAnsi="Arial" w:cs="Arial"/>
                <w:bCs/>
                <w:kern w:val="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A311C4">
                <w:rPr>
                  <w:rFonts w:ascii="Arial" w:eastAsia="Times New Roman" w:hAnsi="Arial" w:cs="Arial"/>
                  <w:bCs/>
                  <w:color w:val="0000FF"/>
                  <w:kern w:val="0"/>
                  <w:u w:val="single"/>
                  <w:lang w:eastAsia="lt-LT"/>
                  <w14:ligatures w14:val="none"/>
                </w:rPr>
                <w:t>http://draudejai.sodra.lt/draudeju_viesi_duomenys/</w:t>
              </w:r>
            </w:hyperlink>
            <w:r w:rsidRPr="00A311C4">
              <w:rPr>
                <w:rFonts w:ascii="Arial" w:eastAsia="Times New Roman" w:hAnsi="Arial" w:cs="Arial"/>
                <w:bCs/>
                <w:kern w:val="0"/>
                <w:lang w:eastAsia="lt-LT"/>
                <w14:ligatures w14:val="none"/>
              </w:rPr>
              <w:t>.</w:t>
            </w:r>
          </w:p>
          <w:p w14:paraId="6E2894F2"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p>
          <w:p w14:paraId="25E70CFD"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EA102A"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p>
          <w:p w14:paraId="4D7AF552"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t xml:space="preserve">2.2) Jeigu tiekėjas yra fizinis asmuo, registruotas Lietuvos Respublikoje, jis pateikia išrašą iš teismo sprendimo (jei toks yra) arba „Sodros“ išduotą dokumentą, arba valstybės įmonės Registrų centras </w:t>
            </w:r>
            <w:r w:rsidRPr="00A311C4">
              <w:rPr>
                <w:rFonts w:ascii="Arial" w:eastAsia="Times New Roman" w:hAnsi="Arial" w:cs="Arial"/>
                <w:kern w:val="0"/>
                <w:lang w:eastAsia="lt-LT"/>
                <w14:ligatures w14:val="none"/>
              </w:rPr>
              <w:lastRenderedPageBreak/>
              <w:t>Lietuvos Respublikos Vyriausybės nustatyta tvarka išduotą dokumentą, patvirtinantį jungtinius kompetentingų institucijų tvarkomus duomenis.</w:t>
            </w:r>
          </w:p>
          <w:p w14:paraId="0122315F"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p>
          <w:p w14:paraId="17CCB02D"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14:ligatures w14:val="none"/>
              </w:rPr>
              <w:t>Iš ne Lietuvoje įsteigtų subjektų reikalaujama:</w:t>
            </w:r>
          </w:p>
          <w:p w14:paraId="228F7DB3" w14:textId="77777777" w:rsidR="00A311C4" w:rsidRPr="00A311C4" w:rsidRDefault="00A311C4" w:rsidP="00A311C4">
            <w:pPr>
              <w:numPr>
                <w:ilvl w:val="0"/>
                <w:numId w:val="1"/>
              </w:numPr>
              <w:spacing w:after="0" w:line="240" w:lineRule="auto"/>
              <w:ind w:left="314"/>
              <w:jc w:val="both"/>
              <w:rPr>
                <w:rFonts w:ascii="Arial" w:eastAsia="Times New Roman" w:hAnsi="Arial" w:cs="Arial"/>
                <w:b/>
                <w:bCs/>
                <w:kern w:val="0"/>
                <w:lang w:eastAsia="lt-LT"/>
                <w14:ligatures w14:val="none"/>
              </w:rPr>
            </w:pPr>
            <w:r w:rsidRPr="00A311C4">
              <w:rPr>
                <w:rFonts w:ascii="Arial" w:eastAsia="Times New Roman" w:hAnsi="Arial" w:cs="Arial"/>
                <w:kern w:val="0"/>
                <w:lang w:eastAsia="lt-LT"/>
                <w14:ligatures w14:val="none"/>
              </w:rPr>
              <w:t>atitinkamos užsienio šalies kompetentingos institucijos dokumento</w:t>
            </w:r>
            <w:r w:rsidRPr="00A311C4">
              <w:rPr>
                <w:rFonts w:ascii="Arial" w:eastAsia="Times New Roman" w:hAnsi="Arial" w:cs="Arial"/>
                <w:kern w:val="0"/>
                <w:vertAlign w:val="superscript"/>
                <w:lang w:eastAsia="lt-LT"/>
                <w14:ligatures w14:val="none"/>
              </w:rPr>
              <w:footnoteReference w:id="3"/>
            </w:r>
            <w:r w:rsidRPr="00A311C4">
              <w:rPr>
                <w:rFonts w:ascii="Arial" w:eastAsia="Times New Roman" w:hAnsi="Arial" w:cs="Arial"/>
                <w:kern w:val="0"/>
                <w:lang w:eastAsia="lt-LT"/>
                <w14:ligatures w14:val="none"/>
              </w:rPr>
              <w:t>.</w:t>
            </w:r>
          </w:p>
          <w:p w14:paraId="75D608B7"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p>
          <w:p w14:paraId="2F193E05"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t xml:space="preserve">Nurodyti dokumentai turi būti  išduoti ne anksčiau kaip </w:t>
            </w:r>
            <w:r w:rsidRPr="00A311C4">
              <w:rPr>
                <w:rFonts w:ascii="Arial" w:eastAsia="Times New Roman" w:hAnsi="Arial" w:cs="Arial"/>
                <w:color w:val="00B050"/>
                <w:kern w:val="0"/>
                <w:lang w:eastAsia="lt-LT"/>
                <w14:ligatures w14:val="none"/>
              </w:rPr>
              <w:t>120</w:t>
            </w:r>
            <w:r w:rsidRPr="00A311C4">
              <w:rPr>
                <w:rFonts w:ascii="Arial" w:eastAsia="Times New Roman" w:hAnsi="Arial" w:cs="Arial"/>
                <w:kern w:val="0"/>
                <w:lang w:eastAsia="lt-LT"/>
                <w14:ligatures w14:val="none"/>
              </w:rPr>
              <w:t xml:space="preserve"> </w:t>
            </w:r>
            <w:r w:rsidRPr="00A311C4">
              <w:rPr>
                <w:rFonts w:ascii="Arial" w:eastAsia="Times New Roman" w:hAnsi="Arial" w:cs="Arial"/>
                <w:color w:val="00B050"/>
                <w:kern w:val="0"/>
                <w:lang w:eastAsia="lt-LT"/>
                <w14:ligatures w14:val="none"/>
              </w:rPr>
              <w:t>dienų</w:t>
            </w:r>
            <w:r w:rsidRPr="00A311C4">
              <w:rPr>
                <w:rFonts w:ascii="Arial" w:eastAsia="Times New Roman" w:hAnsi="Arial" w:cs="Arial"/>
                <w:kern w:val="0"/>
                <w:lang w:eastAsia="lt-LT"/>
                <w14:ligatures w14:val="none"/>
              </w:rPr>
              <w:t xml:space="preserve"> iki </w:t>
            </w:r>
            <w:r w:rsidRPr="00A311C4">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A311C4">
              <w:rPr>
                <w:rFonts w:ascii="Arial" w:eastAsia="Times New Roman" w:hAnsi="Arial" w:cs="Arial"/>
                <w:kern w:val="0"/>
                <w:lang w:eastAsia="lt-LT"/>
                <w14:ligatures w14:val="none"/>
              </w:rPr>
              <w:t>umentus.</w:t>
            </w:r>
          </w:p>
          <w:p w14:paraId="766D067A"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p>
          <w:p w14:paraId="4F9E6D28"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r w:rsidRPr="00A311C4">
              <w:rPr>
                <w:rFonts w:ascii="Arial" w:eastAsia="Times New Roman" w:hAnsi="Arial" w:cs="Arial"/>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0BCE74AC" w14:textId="77777777" w:rsidR="00A311C4" w:rsidRPr="00A311C4" w:rsidRDefault="00A311C4" w:rsidP="00A311C4">
            <w:pPr>
              <w:spacing w:after="0" w:line="240" w:lineRule="auto"/>
              <w:jc w:val="both"/>
              <w:rPr>
                <w:rFonts w:ascii="Arial" w:eastAsia="Times New Roman" w:hAnsi="Arial" w:cs="Arial"/>
                <w:b/>
                <w:bCs/>
                <w:color w:val="FF0000"/>
                <w:kern w:val="0"/>
                <w14:ligatures w14:val="none"/>
              </w:rPr>
            </w:pPr>
          </w:p>
          <w:p w14:paraId="0A5E957F" w14:textId="77777777" w:rsidR="00A311C4" w:rsidRPr="00A311C4" w:rsidRDefault="00A311C4" w:rsidP="00A311C4">
            <w:pPr>
              <w:spacing w:after="0" w:line="240" w:lineRule="auto"/>
              <w:jc w:val="both"/>
              <w:rPr>
                <w:rFonts w:ascii="Arial" w:eastAsia="Times New Roman" w:hAnsi="Arial" w:cs="Arial"/>
                <w:b/>
                <w:bCs/>
                <w:color w:val="FF0000"/>
                <w:kern w:val="0"/>
                <w14:ligatures w14:val="none"/>
              </w:rPr>
            </w:pPr>
            <w:r w:rsidRPr="00A311C4">
              <w:rPr>
                <w:rFonts w:ascii="Arial" w:eastAsia="Times New Roman" w:hAnsi="Arial" w:cs="Arial"/>
                <w:b/>
                <w:bCs/>
                <w:color w:val="FF0000"/>
                <w:kern w:val="0"/>
                <w14:ligatures w14:val="none"/>
              </w:rPr>
              <w:t>Supaprastintos vertės pirkimui:</w:t>
            </w:r>
          </w:p>
          <w:p w14:paraId="6999E6A7" w14:textId="77777777" w:rsidR="00A311C4" w:rsidRPr="00A311C4" w:rsidRDefault="00A311C4" w:rsidP="00A311C4">
            <w:pPr>
              <w:spacing w:after="0" w:line="240" w:lineRule="auto"/>
              <w:ind w:left="45"/>
              <w:jc w:val="both"/>
              <w:rPr>
                <w:rFonts w:ascii="Arial" w:eastAsia="Calibri" w:hAnsi="Arial" w:cs="Arial"/>
                <w:bCs/>
                <w:kern w:val="0"/>
                <w14:ligatures w14:val="none"/>
              </w:rPr>
            </w:pPr>
            <w:r w:rsidRPr="00A311C4">
              <w:rPr>
                <w:rFonts w:ascii="Arial" w:eastAsia="Calibri" w:hAnsi="Arial" w:cs="Arial"/>
                <w:bCs/>
                <w:i/>
                <w:iCs/>
                <w:kern w:val="0"/>
                <w14:ligatures w14:val="none"/>
              </w:rPr>
              <w:t>Pažymų, patvirtinančių VPĮ 46 straipsnyje nurodytų tiekėjo pašalinimo pagrindų nebuvimą, pateikti nereikalaujama. Jų perkančioji organizacija reikalaus tik turėdama pagrįstų abejonių dėl tiekėjo patikimumo</w:t>
            </w:r>
            <w:r w:rsidRPr="00A311C4">
              <w:rPr>
                <w:rFonts w:ascii="Arial" w:eastAsia="Calibri" w:hAnsi="Arial" w:cs="Arial"/>
                <w:bCs/>
                <w:kern w:val="0"/>
                <w14:ligatures w14:val="none"/>
              </w:rPr>
              <w:t>.</w:t>
            </w:r>
          </w:p>
        </w:tc>
        <w:tc>
          <w:tcPr>
            <w:tcW w:w="625" w:type="pct"/>
            <w:tcBorders>
              <w:top w:val="single" w:sz="4" w:space="0" w:color="000000"/>
              <w:left w:val="single" w:sz="4" w:space="0" w:color="000000"/>
              <w:bottom w:val="single" w:sz="4" w:space="0" w:color="000000"/>
              <w:right w:val="single" w:sz="4" w:space="0" w:color="000000"/>
            </w:tcBorders>
          </w:tcPr>
          <w:p w14:paraId="50327360" w14:textId="77777777" w:rsidR="00A311C4" w:rsidRPr="00A311C4" w:rsidRDefault="00A311C4" w:rsidP="00A311C4">
            <w:pPr>
              <w:tabs>
                <w:tab w:val="left" w:pos="328"/>
              </w:tabs>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A311C4" w:rsidRPr="00A311C4" w14:paraId="1F719D8F"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05E22DD7" w14:textId="77777777" w:rsidR="00A311C4" w:rsidRPr="00A311C4" w:rsidRDefault="00A311C4" w:rsidP="00A311C4">
            <w:pPr>
              <w:spacing w:after="0" w:line="240" w:lineRule="auto"/>
              <w:ind w:left="22" w:right="-108"/>
              <w:contextualSpacing/>
              <w:jc w:val="center"/>
              <w:rPr>
                <w:rFonts w:ascii="Arial" w:eastAsia="Calibri" w:hAnsi="Arial" w:cs="Arial"/>
                <w:bCs/>
                <w:kern w:val="0"/>
                <w14:ligatures w14:val="none"/>
              </w:rPr>
            </w:pPr>
            <w:r w:rsidRPr="00A311C4">
              <w:rPr>
                <w:rFonts w:ascii="Arial" w:eastAsia="Calibri" w:hAnsi="Arial" w:cs="Arial"/>
                <w:bCs/>
                <w:kern w:val="0"/>
                <w14:ligatures w14:val="none"/>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51055151"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kern w:val="0"/>
                <w14:ligatures w14:val="none"/>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540D83D0"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t>VPĮ 46 straipsnio 4 dalies 1 punktas</w:t>
            </w:r>
          </w:p>
          <w:p w14:paraId="2586B847"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3C583CFB"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Yu Mincho" w:hAnsi="Arial" w:cs="Arial"/>
                <w:kern w:val="0"/>
                <w14:ligatures w14:val="none"/>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20284413"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43C84D0B"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7640650D"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 xml:space="preserve">Tiekėjas, tiekėjų grupės nariai ir (arba) ūkio subjektas, kurio pajėgumais remiasi tiekėjas, pagal sutarties </w:t>
            </w:r>
            <w:r w:rsidRPr="00A311C4">
              <w:rPr>
                <w:rFonts w:ascii="Arial" w:eastAsia="Calibri" w:hAnsi="Arial" w:cs="Arial"/>
                <w:bCs/>
                <w:kern w:val="0"/>
                <w14:ligatures w14:val="none"/>
              </w:rPr>
              <w:lastRenderedPageBreak/>
              <w:t>vykdymui prisiimtus įsipareigojimus</w:t>
            </w:r>
          </w:p>
        </w:tc>
      </w:tr>
      <w:tr w:rsidR="00A311C4" w:rsidRPr="00A311C4" w14:paraId="243C8979"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64B637E9" w14:textId="77777777" w:rsidR="00A311C4" w:rsidRPr="00A311C4" w:rsidRDefault="00A311C4" w:rsidP="00A311C4">
            <w:pPr>
              <w:spacing w:after="0" w:line="240" w:lineRule="auto"/>
              <w:ind w:left="22" w:right="-108"/>
              <w:contextualSpacing/>
              <w:jc w:val="center"/>
              <w:rPr>
                <w:rFonts w:ascii="Arial" w:eastAsia="Calibri" w:hAnsi="Arial" w:cs="Arial"/>
                <w:bCs/>
                <w:kern w:val="0"/>
                <w14:ligatures w14:val="none"/>
              </w:rPr>
            </w:pPr>
            <w:r w:rsidRPr="00A311C4">
              <w:rPr>
                <w:rFonts w:ascii="Arial" w:eastAsia="Calibri" w:hAnsi="Arial" w:cs="Arial"/>
                <w:bCs/>
                <w:kern w:val="0"/>
                <w14:ligatures w14:val="none"/>
              </w:rPr>
              <w:lastRenderedPageBreak/>
              <w:t>5.</w:t>
            </w:r>
          </w:p>
        </w:tc>
        <w:tc>
          <w:tcPr>
            <w:tcW w:w="1779" w:type="pct"/>
            <w:tcBorders>
              <w:top w:val="single" w:sz="4" w:space="0" w:color="000000"/>
              <w:left w:val="single" w:sz="4" w:space="0" w:color="000000"/>
              <w:bottom w:val="single" w:sz="4" w:space="0" w:color="000000"/>
              <w:right w:val="single" w:sz="4" w:space="0" w:color="000000"/>
            </w:tcBorders>
          </w:tcPr>
          <w:p w14:paraId="3D8BD1FE"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r w:rsidRPr="00A311C4">
              <w:rPr>
                <w:rFonts w:ascii="Arial" w:eastAsia="Times New Roman" w:hAnsi="Arial" w:cs="Arial"/>
                <w:kern w:val="0"/>
                <w:lang w:eastAsia="lt-LT"/>
                <w14:ligatures w14:val="none"/>
              </w:rPr>
              <w:t xml:space="preserve">Tiekėjas pirkimo metu pateko į interesų konflikto situaciją, kaip apibrėžta VPĮ 21 straipsnyje, ir atitinkamos padėties negalima ištaisyti. </w:t>
            </w:r>
          </w:p>
          <w:p w14:paraId="3803C9C7"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kern w:val="0"/>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04609C3B"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t>VPĮ 46 straipsnio 4 dalies 2 punktas</w:t>
            </w:r>
          </w:p>
          <w:p w14:paraId="09563B1C"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4C265313" w14:textId="77777777" w:rsidR="00A311C4" w:rsidRPr="00A311C4" w:rsidRDefault="00A311C4" w:rsidP="00A311C4">
            <w:pPr>
              <w:spacing w:after="0" w:line="240" w:lineRule="auto"/>
              <w:jc w:val="both"/>
              <w:rPr>
                <w:rFonts w:ascii="Arial" w:eastAsia="Times New Roman" w:hAnsi="Arial" w:cs="Arial"/>
                <w:bCs/>
                <w:kern w:val="0"/>
                <w14:ligatures w14:val="none"/>
              </w:rPr>
            </w:pPr>
            <w:r w:rsidRPr="00A311C4">
              <w:rPr>
                <w:rFonts w:ascii="Arial" w:eastAsia="Yu Mincho" w:hAnsi="Arial" w:cs="Arial"/>
                <w:kern w:val="0"/>
                <w:lang w:eastAsia="lt-LT"/>
                <w14:ligatures w14:val="none"/>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754DD8B0"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467EE181"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0C9DFE96"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A311C4" w:rsidRPr="00A311C4" w14:paraId="25907137"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4172BDA6" w14:textId="77777777" w:rsidR="00A311C4" w:rsidRPr="00A311C4" w:rsidRDefault="00A311C4" w:rsidP="00A311C4">
            <w:pPr>
              <w:spacing w:after="0" w:line="240" w:lineRule="auto"/>
              <w:ind w:left="22" w:right="-108"/>
              <w:contextualSpacing/>
              <w:jc w:val="center"/>
              <w:rPr>
                <w:rFonts w:ascii="Arial" w:eastAsia="Calibri" w:hAnsi="Arial" w:cs="Arial"/>
                <w:bCs/>
                <w:kern w:val="0"/>
                <w14:ligatures w14:val="none"/>
              </w:rPr>
            </w:pPr>
            <w:r w:rsidRPr="00A311C4">
              <w:rPr>
                <w:rFonts w:ascii="Arial" w:eastAsia="Calibri" w:hAnsi="Arial" w:cs="Arial"/>
                <w:bCs/>
                <w:kern w:val="0"/>
                <w14:ligatures w14:val="none"/>
              </w:rPr>
              <w:t>6.</w:t>
            </w:r>
          </w:p>
        </w:tc>
        <w:tc>
          <w:tcPr>
            <w:tcW w:w="1779" w:type="pct"/>
            <w:tcBorders>
              <w:top w:val="single" w:sz="4" w:space="0" w:color="000000"/>
              <w:left w:val="single" w:sz="4" w:space="0" w:color="000000"/>
              <w:bottom w:val="single" w:sz="4" w:space="0" w:color="000000"/>
              <w:right w:val="single" w:sz="4" w:space="0" w:color="000000"/>
            </w:tcBorders>
          </w:tcPr>
          <w:p w14:paraId="69E26936" w14:textId="77777777" w:rsidR="00A311C4" w:rsidRPr="00A311C4" w:rsidRDefault="00A311C4" w:rsidP="00A311C4">
            <w:pPr>
              <w:spacing w:after="0" w:line="240" w:lineRule="auto"/>
              <w:jc w:val="both"/>
              <w:rPr>
                <w:rFonts w:ascii="Arial" w:eastAsia="Calibri" w:hAnsi="Arial" w:cs="Arial"/>
                <w:bCs/>
                <w:kern w:val="0"/>
                <w:lang w:eastAsia="lt-LT"/>
                <w14:ligatures w14:val="none"/>
              </w:rPr>
            </w:pPr>
            <w:r w:rsidRPr="00A311C4">
              <w:rPr>
                <w:rFonts w:ascii="Arial" w:eastAsia="Calibri" w:hAnsi="Arial" w:cs="Arial"/>
                <w:kern w:val="0"/>
                <w14:ligatures w14:val="none"/>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DEB29A4"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t>VPĮ 46 straipsnio 4 dalies 3 punktas</w:t>
            </w:r>
          </w:p>
          <w:p w14:paraId="31A93712"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43B273BF"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Yu Mincho" w:hAnsi="Arial" w:cs="Arial"/>
                <w:kern w:val="0"/>
                <w14:ligatures w14:val="none"/>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300F47CB"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554215AE"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6346935E"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A311C4" w:rsidRPr="00A311C4" w14:paraId="09CF9753"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31540C52" w14:textId="77777777" w:rsidR="00A311C4" w:rsidRPr="00A311C4" w:rsidRDefault="00A311C4" w:rsidP="00A311C4">
            <w:pPr>
              <w:spacing w:after="0" w:line="240" w:lineRule="auto"/>
              <w:ind w:left="22" w:right="-108"/>
              <w:contextualSpacing/>
              <w:jc w:val="center"/>
              <w:rPr>
                <w:rFonts w:ascii="Arial" w:eastAsia="Calibri" w:hAnsi="Arial" w:cs="Arial"/>
                <w:bCs/>
                <w:kern w:val="0"/>
                <w14:ligatures w14:val="none"/>
              </w:rPr>
            </w:pPr>
            <w:r w:rsidRPr="00A311C4">
              <w:rPr>
                <w:rFonts w:ascii="Arial" w:eastAsia="Calibri" w:hAnsi="Arial" w:cs="Arial"/>
                <w:bCs/>
                <w:kern w:val="0"/>
                <w14:ligatures w14:val="none"/>
              </w:rPr>
              <w:t>7.</w:t>
            </w:r>
          </w:p>
        </w:tc>
        <w:tc>
          <w:tcPr>
            <w:tcW w:w="1779" w:type="pct"/>
            <w:tcBorders>
              <w:top w:val="single" w:sz="4" w:space="0" w:color="000000"/>
              <w:left w:val="single" w:sz="4" w:space="0" w:color="000000"/>
              <w:bottom w:val="single" w:sz="4" w:space="0" w:color="000000"/>
              <w:right w:val="single" w:sz="4" w:space="0" w:color="000000"/>
            </w:tcBorders>
          </w:tcPr>
          <w:p w14:paraId="00696841"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D13D82"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r w:rsidRPr="00A311C4">
              <w:rPr>
                <w:rFonts w:ascii="Arial" w:eastAsia="Times New Roman" w:hAnsi="Arial" w:cs="Arial"/>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A311C4">
              <w:rPr>
                <w:rFonts w:ascii="Arial" w:eastAsia="Times New Roman" w:hAnsi="Arial" w:cs="Arial"/>
                <w:bCs/>
                <w:kern w:val="0"/>
                <w:lang w:eastAsia="lt-LT"/>
                <w14:ligatures w14:val="none"/>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04319167"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r w:rsidRPr="00A311C4">
              <w:rPr>
                <w:rFonts w:ascii="Arial" w:eastAsia="Times New Roman" w:hAnsi="Arial" w:cs="Arial"/>
                <w:bCs/>
                <w:kern w:val="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CA3D0DD" w14:textId="77777777" w:rsidR="00A311C4" w:rsidRPr="00A311C4" w:rsidRDefault="00A311C4" w:rsidP="00A311C4">
            <w:pPr>
              <w:spacing w:after="0" w:line="240" w:lineRule="auto"/>
              <w:jc w:val="both"/>
              <w:rPr>
                <w:rFonts w:ascii="Arial" w:eastAsia="Calibri" w:hAnsi="Arial" w:cs="Arial"/>
                <w:bCs/>
                <w:kern w:val="0"/>
                <w:lang w:eastAsia="lt-LT"/>
                <w14:ligatures w14:val="none"/>
              </w:rPr>
            </w:pPr>
          </w:p>
        </w:tc>
        <w:tc>
          <w:tcPr>
            <w:tcW w:w="577" w:type="pct"/>
            <w:tcBorders>
              <w:top w:val="single" w:sz="4" w:space="0" w:color="000000"/>
              <w:left w:val="single" w:sz="4" w:space="0" w:color="000000"/>
              <w:bottom w:val="single" w:sz="4" w:space="0" w:color="000000"/>
              <w:right w:val="single" w:sz="4" w:space="0" w:color="000000"/>
            </w:tcBorders>
          </w:tcPr>
          <w:p w14:paraId="3390B42F"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lastRenderedPageBreak/>
              <w:t>VPĮ 46 straipsnio 4 dalies 4 punktas</w:t>
            </w:r>
          </w:p>
          <w:p w14:paraId="515D3954"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006D2595" w14:textId="77777777" w:rsidR="00A311C4" w:rsidRPr="00A311C4" w:rsidRDefault="00A311C4" w:rsidP="00A311C4">
            <w:pPr>
              <w:spacing w:after="0" w:line="240" w:lineRule="auto"/>
              <w:jc w:val="both"/>
              <w:rPr>
                <w:rFonts w:ascii="Arial" w:eastAsia="Times New Roman" w:hAnsi="Arial" w:cs="Arial"/>
                <w:bCs/>
                <w:kern w:val="0"/>
                <w14:ligatures w14:val="none"/>
              </w:rPr>
            </w:pPr>
            <w:r w:rsidRPr="00A311C4">
              <w:rPr>
                <w:rFonts w:ascii="Arial" w:eastAsia="Yu Mincho" w:hAnsi="Arial" w:cs="Arial"/>
                <w:kern w:val="0"/>
                <w:lang w:eastAsia="lt-LT"/>
                <w14:ligatures w14:val="none"/>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6478557"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30D34DFF" w14:textId="77777777" w:rsidR="00A311C4" w:rsidRPr="00A311C4" w:rsidRDefault="00A311C4" w:rsidP="00A311C4">
            <w:pPr>
              <w:spacing w:after="0" w:line="240" w:lineRule="auto"/>
              <w:jc w:val="both"/>
              <w:rPr>
                <w:rFonts w:ascii="Arial" w:eastAsia="Times New Roman" w:hAnsi="Arial" w:cs="Arial"/>
                <w:bCs/>
                <w:iCs/>
                <w:kern w:val="0"/>
                <w14:ligatures w14:val="none"/>
              </w:rPr>
            </w:pPr>
          </w:p>
          <w:p w14:paraId="35640A87" w14:textId="77777777" w:rsidR="00A311C4" w:rsidRPr="00A311C4" w:rsidRDefault="00A311C4" w:rsidP="00A311C4">
            <w:pPr>
              <w:spacing w:after="0" w:line="240" w:lineRule="auto"/>
              <w:jc w:val="both"/>
              <w:rPr>
                <w:rFonts w:ascii="Arial" w:eastAsia="Times New Roman" w:hAnsi="Arial" w:cs="Arial"/>
                <w:bCs/>
                <w:iCs/>
                <w:kern w:val="0"/>
                <w14:ligatures w14:val="none"/>
              </w:rPr>
            </w:pPr>
          </w:p>
          <w:p w14:paraId="59F49D2E"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r w:rsidRPr="00A311C4">
              <w:rPr>
                <w:rFonts w:ascii="Arial" w:eastAsia="Times New Roman" w:hAnsi="Arial" w:cs="Arial"/>
                <w:b/>
                <w:b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183EDA23"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p>
          <w:p w14:paraId="3E431DD2" w14:textId="77777777" w:rsidR="00A311C4" w:rsidRPr="00A311C4" w:rsidRDefault="00A311C4" w:rsidP="00A311C4">
            <w:pPr>
              <w:spacing w:after="0" w:line="240" w:lineRule="auto"/>
              <w:jc w:val="both"/>
              <w:rPr>
                <w:rFonts w:ascii="Arial" w:eastAsia="Times New Roman" w:hAnsi="Arial" w:cs="Arial"/>
                <w:kern w:val="0"/>
                <w:u w:val="single"/>
                <w:lang w:eastAsia="lt-LT"/>
                <w14:ligatures w14:val="none"/>
              </w:rPr>
            </w:pPr>
            <w:hyperlink r:id="rId8">
              <w:r w:rsidRPr="00A311C4">
                <w:rPr>
                  <w:rFonts w:ascii="Arial" w:eastAsia="Times New Roman" w:hAnsi="Arial" w:cs="Arial"/>
                  <w:color w:val="0000FF"/>
                  <w:kern w:val="0"/>
                  <w:u w:val="single"/>
                  <w:lang w:eastAsia="lt-LT"/>
                  <w14:ligatures w14:val="none"/>
                </w:rPr>
                <w:t>https://vpt.lrv.lt/melaginga-informacija-pateikusiu-tiekeju-sarasas-3</w:t>
              </w:r>
            </w:hyperlink>
          </w:p>
          <w:p w14:paraId="2FDBE877"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2271FBA4"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A311C4" w:rsidRPr="00A311C4" w14:paraId="32380C4E" w14:textId="77777777" w:rsidTr="00A311C4">
        <w:tc>
          <w:tcPr>
            <w:tcW w:w="240" w:type="pct"/>
            <w:tcBorders>
              <w:top w:val="single" w:sz="4" w:space="0" w:color="000000"/>
              <w:left w:val="single" w:sz="4" w:space="0" w:color="000000"/>
              <w:bottom w:val="single" w:sz="4" w:space="0" w:color="000000"/>
              <w:right w:val="single" w:sz="4" w:space="0" w:color="000000"/>
            </w:tcBorders>
            <w:vAlign w:val="center"/>
          </w:tcPr>
          <w:p w14:paraId="7BED0F55" w14:textId="77777777" w:rsidR="00A311C4" w:rsidRPr="00A311C4" w:rsidRDefault="00A311C4" w:rsidP="00A311C4">
            <w:pPr>
              <w:spacing w:after="0" w:line="240" w:lineRule="auto"/>
              <w:ind w:left="22" w:right="-108"/>
              <w:contextualSpacing/>
              <w:jc w:val="center"/>
              <w:rPr>
                <w:rFonts w:ascii="Arial" w:eastAsia="Calibri" w:hAnsi="Arial" w:cs="Arial"/>
                <w:bCs/>
                <w:kern w:val="0"/>
                <w14:ligatures w14:val="none"/>
              </w:rPr>
            </w:pPr>
            <w:r w:rsidRPr="00A311C4">
              <w:rPr>
                <w:rFonts w:ascii="Arial" w:eastAsia="Calibri" w:hAnsi="Arial" w:cs="Arial"/>
                <w:bCs/>
                <w:kern w:val="0"/>
                <w14:ligatures w14:val="none"/>
              </w:rPr>
              <w:t>8.</w:t>
            </w:r>
          </w:p>
        </w:tc>
        <w:tc>
          <w:tcPr>
            <w:tcW w:w="1779" w:type="pct"/>
            <w:tcBorders>
              <w:top w:val="single" w:sz="4" w:space="0" w:color="000000"/>
              <w:left w:val="single" w:sz="4" w:space="0" w:color="000000"/>
              <w:bottom w:val="single" w:sz="4" w:space="0" w:color="000000"/>
              <w:right w:val="single" w:sz="4" w:space="0" w:color="000000"/>
            </w:tcBorders>
          </w:tcPr>
          <w:p w14:paraId="50723B52"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kern w:val="0"/>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495A93FA"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t>VPĮ 46 straipsnio 4 dalies 5 punktas</w:t>
            </w:r>
          </w:p>
          <w:p w14:paraId="32EBB9D5"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1844FC52" w14:textId="77777777" w:rsidR="00A311C4" w:rsidRPr="00A311C4" w:rsidRDefault="00A311C4" w:rsidP="00A311C4">
            <w:pPr>
              <w:spacing w:after="0" w:line="240" w:lineRule="auto"/>
              <w:jc w:val="both"/>
              <w:rPr>
                <w:rFonts w:ascii="Arial" w:eastAsia="Yu Mincho" w:hAnsi="Arial" w:cs="Arial"/>
                <w:kern w:val="0"/>
                <w:lang w:eastAsia="lt-LT"/>
                <w14:ligatures w14:val="none"/>
              </w:rPr>
            </w:pPr>
            <w:r w:rsidRPr="00A311C4">
              <w:rPr>
                <w:rFonts w:ascii="Arial" w:eastAsia="Yu Mincho" w:hAnsi="Arial" w:cs="Arial"/>
                <w:kern w:val="0"/>
                <w:lang w:eastAsia="lt-LT"/>
                <w14:ligatures w14:val="none"/>
              </w:rPr>
              <w:t>EBVPD</w:t>
            </w:r>
            <w:r w:rsidRPr="00A311C4">
              <w:rPr>
                <w:rFonts w:ascii="Arial" w:eastAsia="Arial" w:hAnsi="Arial" w:cs="Arial"/>
                <w:kern w:val="0"/>
                <w:lang w:eastAsia="lt-LT"/>
                <w14:ligatures w14:val="none"/>
              </w:rPr>
              <w:t xml:space="preserve"> III dalies C15 punktas</w:t>
            </w:r>
          </w:p>
          <w:p w14:paraId="29908465"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tcPr>
          <w:p w14:paraId="2833EFC8"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6B82A45E"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0DE8ACC0"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A311C4" w:rsidRPr="00A311C4" w14:paraId="05E808F0" w14:textId="77777777" w:rsidTr="00A311C4">
        <w:tc>
          <w:tcPr>
            <w:tcW w:w="240" w:type="pct"/>
            <w:tcBorders>
              <w:top w:val="single" w:sz="4" w:space="0" w:color="000000"/>
              <w:left w:val="single" w:sz="4" w:space="0" w:color="000000"/>
              <w:bottom w:val="single" w:sz="4" w:space="0" w:color="000000"/>
              <w:right w:val="single" w:sz="4" w:space="0" w:color="000000"/>
            </w:tcBorders>
            <w:vAlign w:val="center"/>
          </w:tcPr>
          <w:p w14:paraId="2B3CDBE9" w14:textId="77777777" w:rsidR="00A311C4" w:rsidRPr="00A311C4" w:rsidRDefault="00A311C4" w:rsidP="00A311C4">
            <w:pPr>
              <w:spacing w:after="0" w:line="240" w:lineRule="auto"/>
              <w:ind w:left="22" w:right="-108"/>
              <w:jc w:val="center"/>
              <w:rPr>
                <w:rFonts w:ascii="Arial" w:eastAsia="Calibri" w:hAnsi="Arial" w:cs="Arial"/>
                <w:bCs/>
                <w:kern w:val="0"/>
                <w14:ligatures w14:val="none"/>
              </w:rPr>
            </w:pPr>
            <w:r w:rsidRPr="00A311C4">
              <w:rPr>
                <w:rFonts w:ascii="Arial" w:eastAsia="Calibri" w:hAnsi="Arial" w:cs="Arial"/>
                <w:bCs/>
                <w:kern w:val="0"/>
                <w14:ligatures w14:val="none"/>
              </w:rPr>
              <w:t>9.</w:t>
            </w:r>
          </w:p>
        </w:tc>
        <w:tc>
          <w:tcPr>
            <w:tcW w:w="1779" w:type="pct"/>
            <w:tcBorders>
              <w:top w:val="single" w:sz="4" w:space="0" w:color="000000"/>
              <w:left w:val="single" w:sz="4" w:space="0" w:color="000000"/>
              <w:bottom w:val="single" w:sz="4" w:space="0" w:color="000000"/>
              <w:right w:val="single" w:sz="4" w:space="0" w:color="000000"/>
            </w:tcBorders>
          </w:tcPr>
          <w:p w14:paraId="58CD4FBC" w14:textId="77777777" w:rsidR="00A311C4" w:rsidRPr="00A311C4" w:rsidRDefault="00A311C4" w:rsidP="00A311C4">
            <w:pPr>
              <w:spacing w:after="0" w:line="240" w:lineRule="auto"/>
              <w:jc w:val="both"/>
              <w:rPr>
                <w:rFonts w:ascii="Arial" w:eastAsia="Calibri" w:hAnsi="Arial" w:cs="Arial"/>
                <w:kern w:val="0"/>
                <w14:ligatures w14:val="none"/>
              </w:rPr>
            </w:pPr>
            <w:r w:rsidRPr="00A311C4">
              <w:rPr>
                <w:rFonts w:ascii="Arial" w:eastAsia="Calibri" w:hAnsi="Arial" w:cs="Arial"/>
                <w:kern w:val="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A311C4">
              <w:rPr>
                <w:rFonts w:ascii="Arial" w:eastAsia="Calibri" w:hAnsi="Arial" w:cs="Arial"/>
                <w:kern w:val="0"/>
                <w14:ligatures w14:val="none"/>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78D42F"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kern w:val="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170F6B3"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tcPr>
          <w:p w14:paraId="75B512E1"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lastRenderedPageBreak/>
              <w:t>VPĮ 46 straipsnio 4 dalies 6 punktas</w:t>
            </w:r>
          </w:p>
          <w:p w14:paraId="3EA24A7C"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73103D8D" w14:textId="77777777" w:rsidR="00A311C4" w:rsidRPr="00A311C4" w:rsidRDefault="00A311C4" w:rsidP="00A311C4">
            <w:pPr>
              <w:spacing w:after="0" w:line="240" w:lineRule="auto"/>
              <w:jc w:val="both"/>
              <w:rPr>
                <w:rFonts w:ascii="Arial" w:eastAsia="Yu Mincho" w:hAnsi="Arial" w:cs="Arial"/>
                <w:kern w:val="0"/>
                <w:lang w:eastAsia="lt-LT"/>
                <w14:ligatures w14:val="none"/>
              </w:rPr>
            </w:pPr>
            <w:r w:rsidRPr="00A311C4">
              <w:rPr>
                <w:rFonts w:ascii="Arial" w:eastAsia="Yu Mincho" w:hAnsi="Arial" w:cs="Arial"/>
                <w:kern w:val="0"/>
                <w:lang w:eastAsia="lt-LT"/>
                <w14:ligatures w14:val="none"/>
              </w:rPr>
              <w:t>EBVPD</w:t>
            </w:r>
            <w:r w:rsidRPr="00A311C4">
              <w:rPr>
                <w:rFonts w:ascii="Arial" w:eastAsia="Arial" w:hAnsi="Arial" w:cs="Arial"/>
                <w:kern w:val="0"/>
                <w:lang w:eastAsia="lt-LT"/>
                <w14:ligatures w14:val="none"/>
              </w:rPr>
              <w:t xml:space="preserve"> III dalies C14 punktas</w:t>
            </w:r>
          </w:p>
          <w:p w14:paraId="51164781" w14:textId="77777777" w:rsidR="00A311C4" w:rsidRPr="00A311C4" w:rsidRDefault="00A311C4" w:rsidP="00A311C4">
            <w:pPr>
              <w:spacing w:after="0" w:line="240" w:lineRule="auto"/>
              <w:jc w:val="both"/>
              <w:rPr>
                <w:rFonts w:ascii="Arial" w:eastAsia="Calibri" w:hAnsi="Arial" w:cs="Arial"/>
                <w:bCs/>
                <w:kern w:val="0"/>
                <w14:ligatures w14:val="none"/>
              </w:rPr>
            </w:pPr>
          </w:p>
          <w:p w14:paraId="5EC1EE50"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tcPr>
          <w:p w14:paraId="50E053B8"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48F89FD2" w14:textId="77777777" w:rsidR="00A311C4" w:rsidRPr="00A311C4" w:rsidRDefault="00A311C4" w:rsidP="00A311C4">
            <w:pPr>
              <w:spacing w:after="0" w:line="240" w:lineRule="auto"/>
              <w:jc w:val="both"/>
              <w:rPr>
                <w:rFonts w:ascii="Arial" w:eastAsia="Times New Roman" w:hAnsi="Arial" w:cs="Arial"/>
                <w:bCs/>
                <w:iCs/>
                <w:kern w:val="0"/>
                <w14:ligatures w14:val="none"/>
              </w:rPr>
            </w:pPr>
          </w:p>
          <w:p w14:paraId="05181D4D" w14:textId="77777777" w:rsidR="00A311C4" w:rsidRPr="00A311C4" w:rsidRDefault="00A311C4" w:rsidP="00A311C4">
            <w:pPr>
              <w:spacing w:after="0" w:line="240" w:lineRule="auto"/>
              <w:jc w:val="both"/>
              <w:rPr>
                <w:rFonts w:ascii="Arial" w:eastAsia="Times New Roman" w:hAnsi="Arial" w:cs="Arial"/>
                <w:b/>
                <w:bCs/>
                <w:kern w:val="0"/>
                <w:lang w:eastAsia="lt-LT"/>
                <w14:ligatures w14:val="none"/>
              </w:rPr>
            </w:pPr>
            <w:r w:rsidRPr="00A311C4">
              <w:rPr>
                <w:rFonts w:ascii="Arial" w:eastAsia="Times New Roman" w:hAnsi="Arial" w:cs="Arial"/>
                <w:b/>
                <w:b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0928B691"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p>
          <w:p w14:paraId="79F096DD" w14:textId="77777777" w:rsidR="00A311C4" w:rsidRPr="00A311C4" w:rsidRDefault="00A311C4" w:rsidP="00A311C4">
            <w:pPr>
              <w:spacing w:after="0" w:line="240" w:lineRule="auto"/>
              <w:jc w:val="both"/>
              <w:rPr>
                <w:rFonts w:ascii="Arial" w:eastAsia="Times New Roman" w:hAnsi="Arial" w:cs="Arial"/>
                <w:color w:val="0000FF"/>
                <w:kern w:val="0"/>
                <w:u w:val="single"/>
                <w:lang w:eastAsia="lt-LT"/>
                <w14:ligatures w14:val="none"/>
              </w:rPr>
            </w:pPr>
            <w:hyperlink r:id="rId9" w:history="1">
              <w:r w:rsidRPr="00A311C4">
                <w:rPr>
                  <w:rFonts w:ascii="Arial" w:eastAsia="Times New Roman" w:hAnsi="Arial" w:cs="Arial"/>
                  <w:color w:val="0000FF"/>
                  <w:kern w:val="0"/>
                  <w:u w:val="single"/>
                  <w:lang w:eastAsia="lt-LT"/>
                  <w14:ligatures w14:val="none"/>
                </w:rPr>
                <w:t>https://vpt.lrv.lt/lt/pasalinimo-pagrindai-1/nepatikimi-tiekejai-1</w:t>
              </w:r>
            </w:hyperlink>
          </w:p>
          <w:p w14:paraId="1DD89359"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p>
          <w:p w14:paraId="189988F0"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hyperlink r:id="rId10" w:history="1">
              <w:r w:rsidRPr="00A311C4">
                <w:rPr>
                  <w:rFonts w:ascii="Arial" w:eastAsia="Times New Roman" w:hAnsi="Arial" w:cs="Arial"/>
                  <w:color w:val="0000FF"/>
                  <w:kern w:val="0"/>
                  <w:u w:val="single"/>
                  <w:lang w:eastAsia="lt-LT"/>
                  <w14:ligatures w14:val="none"/>
                </w:rPr>
                <w:t>https://vpt.lrv.lt/lt/pasalinimo-pagrindai-1/nepatikimu-koncesininku-sarasas-1/nepatikimu-koncesininku-sarasas</w:t>
              </w:r>
            </w:hyperlink>
          </w:p>
          <w:p w14:paraId="55271D3A"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58992332"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A311C4" w:rsidRPr="00A311C4" w14:paraId="35B76D59" w14:textId="77777777" w:rsidTr="00A311C4">
        <w:tc>
          <w:tcPr>
            <w:tcW w:w="240" w:type="pct"/>
            <w:tcBorders>
              <w:top w:val="single" w:sz="4" w:space="0" w:color="000000"/>
              <w:left w:val="single" w:sz="4" w:space="0" w:color="000000"/>
              <w:bottom w:val="single" w:sz="4" w:space="0" w:color="000000"/>
              <w:right w:val="single" w:sz="4" w:space="0" w:color="000000"/>
            </w:tcBorders>
            <w:vAlign w:val="center"/>
          </w:tcPr>
          <w:p w14:paraId="31AB9583" w14:textId="77777777" w:rsidR="00A311C4" w:rsidRPr="00A311C4" w:rsidRDefault="00A311C4" w:rsidP="00A311C4">
            <w:pPr>
              <w:spacing w:after="0" w:line="240" w:lineRule="auto"/>
              <w:ind w:left="22" w:right="-108"/>
              <w:jc w:val="center"/>
              <w:rPr>
                <w:rFonts w:ascii="Arial" w:eastAsia="Calibri" w:hAnsi="Arial" w:cs="Arial"/>
                <w:bCs/>
                <w:kern w:val="0"/>
                <w14:ligatures w14:val="none"/>
              </w:rPr>
            </w:pPr>
            <w:r w:rsidRPr="00A311C4">
              <w:rPr>
                <w:rFonts w:ascii="Arial" w:eastAsia="Calibri" w:hAnsi="Arial" w:cs="Arial"/>
                <w:bCs/>
                <w:kern w:val="0"/>
                <w14:ligatures w14:val="none"/>
              </w:rPr>
              <w:t>10.</w:t>
            </w:r>
          </w:p>
        </w:tc>
        <w:tc>
          <w:tcPr>
            <w:tcW w:w="1779" w:type="pct"/>
            <w:tcBorders>
              <w:top w:val="single" w:sz="4" w:space="0" w:color="000000"/>
              <w:left w:val="single" w:sz="4" w:space="0" w:color="000000"/>
              <w:bottom w:val="single" w:sz="4" w:space="0" w:color="000000"/>
              <w:right w:val="single" w:sz="4" w:space="0" w:color="000000"/>
            </w:tcBorders>
          </w:tcPr>
          <w:p w14:paraId="1E939085"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A311C4">
              <w:rPr>
                <w:rFonts w:ascii="Arial" w:eastAsia="Times New Roman" w:hAnsi="Arial" w:cs="Arial"/>
                <w:kern w:val="0"/>
                <w:lang w:eastAsia="lt-LT"/>
                <w14:ligatures w14:val="none"/>
              </w:rPr>
              <w:t xml:space="preserve"> yra padaręs finansinės atskaitomybės ir audito teisės aktų pažeidimą ir nuo jo padarymo dienos praėjo mažiau kaip vieni metai.</w:t>
            </w:r>
          </w:p>
          <w:p w14:paraId="1E1BEE33"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tcPr>
          <w:p w14:paraId="308DD0A0"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t>VPĮ 46 straipsnio 4 dalies 7 punkto a papunktis</w:t>
            </w:r>
          </w:p>
          <w:p w14:paraId="4B896982"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71A182D4" w14:textId="77777777" w:rsidR="00A311C4" w:rsidRPr="00A311C4" w:rsidRDefault="00A311C4" w:rsidP="00A311C4">
            <w:pPr>
              <w:spacing w:after="0" w:line="240" w:lineRule="auto"/>
              <w:jc w:val="both"/>
              <w:rPr>
                <w:rFonts w:ascii="Arial" w:eastAsia="Times New Roman" w:hAnsi="Arial" w:cs="Arial"/>
                <w:bCs/>
                <w:kern w:val="0"/>
                <w14:ligatures w14:val="none"/>
              </w:rPr>
            </w:pPr>
            <w:r w:rsidRPr="00A311C4">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C2500B7"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14:ligatures w14:val="none"/>
              </w:rPr>
              <w:t xml:space="preserve">Iš Lietuvoje įsteigtų subjektų įrodančių dokumentų nereikalaujama. Užtenka pateikto EBVPD. </w:t>
            </w:r>
            <w:r w:rsidRPr="00A311C4">
              <w:rPr>
                <w:rFonts w:ascii="Arial" w:eastAsia="Times New Roman" w:hAnsi="Arial" w:cs="Arial"/>
                <w:kern w:val="0"/>
                <w:lang w:eastAsia="lt-LT"/>
                <w14:ligatures w14:val="none"/>
              </w:rPr>
              <w:t>Priimant sprendimus dėl tiekėjo pašalinimo iš pirkimo procedūros šiame punkte nurodytu pašalinimo pagrindu, be kita ko, atsižvelgiama į</w:t>
            </w:r>
            <w:r w:rsidRPr="00A311C4">
              <w:rPr>
                <w:rFonts w:ascii="Arial" w:eastAsia="Times New Roman" w:hAnsi="Arial" w:cs="Arial"/>
                <w:b/>
                <w:bCs/>
                <w:kern w:val="0"/>
                <w:lang w:eastAsia="lt-LT"/>
                <w14:ligatures w14:val="none"/>
              </w:rPr>
              <w:t xml:space="preserve"> </w:t>
            </w:r>
            <w:r w:rsidRPr="00A311C4">
              <w:rPr>
                <w:rFonts w:ascii="Arial" w:eastAsia="Times New Roman" w:hAnsi="Arial" w:cs="Arial"/>
                <w:kern w:val="0"/>
                <w:lang w:eastAsia="lt-LT"/>
                <w14:ligatures w14:val="none"/>
              </w:rPr>
              <w:t xml:space="preserve">nacionalinėje duomenų bazėje adresu: </w:t>
            </w:r>
            <w:hyperlink r:id="rId11" w:history="1">
              <w:r w:rsidRPr="00A311C4">
                <w:rPr>
                  <w:rFonts w:ascii="Arial" w:eastAsia="Times New Roman" w:hAnsi="Arial" w:cs="Arial"/>
                  <w:color w:val="0000FF"/>
                  <w:kern w:val="0"/>
                  <w:u w:val="single"/>
                  <w:lang w:eastAsia="lt-LT"/>
                  <w14:ligatures w14:val="none"/>
                </w:rPr>
                <w:t>https://www.registrucentras.lt/jar/p/index.php</w:t>
              </w:r>
            </w:hyperlink>
          </w:p>
          <w:p w14:paraId="12995682" w14:textId="77777777" w:rsidR="00A311C4" w:rsidRPr="00A311C4" w:rsidRDefault="00A311C4" w:rsidP="00A311C4">
            <w:pPr>
              <w:spacing w:after="0" w:line="240" w:lineRule="auto"/>
              <w:jc w:val="both"/>
              <w:rPr>
                <w:rFonts w:ascii="Arial" w:eastAsia="Times New Roman" w:hAnsi="Arial" w:cs="Arial"/>
                <w:kern w:val="0"/>
                <w:lang w:eastAsia="lt-LT"/>
                <w14:ligatures w14:val="none"/>
              </w:rPr>
            </w:pPr>
            <w:r w:rsidRPr="00A311C4">
              <w:rPr>
                <w:rFonts w:ascii="Arial" w:eastAsia="Times New Roman" w:hAnsi="Arial" w:cs="Arial"/>
                <w:kern w:val="0"/>
                <w:lang w:eastAsia="lt-LT"/>
                <w14:ligatures w14:val="none"/>
              </w:rPr>
              <w:t>paskelbtą informaciją, taip pat į šiame informaciniame pranešime pateiktą informaciją:</w:t>
            </w:r>
          </w:p>
          <w:p w14:paraId="1F986D87" w14:textId="77777777" w:rsidR="00A311C4" w:rsidRPr="00A311C4" w:rsidRDefault="00A311C4" w:rsidP="00A311C4">
            <w:pPr>
              <w:spacing w:after="0" w:line="240" w:lineRule="auto"/>
              <w:jc w:val="both"/>
              <w:rPr>
                <w:rFonts w:ascii="Arial" w:eastAsia="Times New Roman" w:hAnsi="Arial" w:cs="Arial"/>
                <w:kern w:val="0"/>
                <w14:ligatures w14:val="none"/>
              </w:rPr>
            </w:pPr>
            <w:hyperlink r:id="rId12" w:history="1">
              <w:r w:rsidRPr="00A311C4">
                <w:rPr>
                  <w:rFonts w:ascii="Arial" w:eastAsia="Times New Roman" w:hAnsi="Arial" w:cs="Arial"/>
                  <w:color w:val="0000FF"/>
                  <w:kern w:val="0"/>
                  <w:u w:val="single"/>
                  <w:lang w:eastAsia="lt-LT"/>
                  <w14:ligatures w14:val="none"/>
                </w:rPr>
                <w:t>https://vpt.lrv.lt/lt/naujienos/finansiniu-ataskaitu-nepateikimas-gali-tapti-kliutimi-dalyvauti-viesuosiuose-pirkimuose</w:t>
              </w:r>
            </w:hyperlink>
          </w:p>
          <w:p w14:paraId="35AEA5A4"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08155701"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A311C4" w:rsidRPr="00A311C4" w14:paraId="0A4E77B4"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58EABAB5" w14:textId="77777777" w:rsidR="00A311C4" w:rsidRPr="00A311C4" w:rsidRDefault="00A311C4" w:rsidP="00A311C4">
            <w:pPr>
              <w:spacing w:after="0" w:line="240" w:lineRule="auto"/>
              <w:ind w:left="22" w:right="-108"/>
              <w:jc w:val="center"/>
              <w:rPr>
                <w:rFonts w:ascii="Arial" w:eastAsia="Calibri" w:hAnsi="Arial" w:cs="Arial"/>
                <w:bCs/>
                <w:kern w:val="0"/>
                <w14:ligatures w14:val="none"/>
              </w:rPr>
            </w:pPr>
            <w:r w:rsidRPr="00A311C4">
              <w:rPr>
                <w:rFonts w:ascii="Arial" w:eastAsia="Calibri" w:hAnsi="Arial" w:cs="Arial"/>
                <w:bCs/>
                <w:kern w:val="0"/>
                <w14:ligatures w14:val="none"/>
              </w:rPr>
              <w:t>11.</w:t>
            </w:r>
          </w:p>
        </w:tc>
        <w:tc>
          <w:tcPr>
            <w:tcW w:w="1779" w:type="pct"/>
            <w:tcBorders>
              <w:top w:val="single" w:sz="4" w:space="0" w:color="000000"/>
              <w:left w:val="single" w:sz="4" w:space="0" w:color="000000"/>
              <w:bottom w:val="single" w:sz="4" w:space="0" w:color="000000"/>
              <w:right w:val="single" w:sz="4" w:space="0" w:color="000000"/>
            </w:tcBorders>
          </w:tcPr>
          <w:p w14:paraId="4009A79E" w14:textId="77777777" w:rsidR="00A311C4" w:rsidRPr="00A311C4" w:rsidRDefault="00A311C4" w:rsidP="00A311C4">
            <w:pPr>
              <w:spacing w:after="0" w:line="240" w:lineRule="auto"/>
              <w:jc w:val="both"/>
              <w:rPr>
                <w:rFonts w:ascii="Arial" w:eastAsia="Calibri" w:hAnsi="Arial" w:cs="Arial"/>
                <w:bCs/>
                <w:kern w:val="0"/>
                <w14:ligatures w14:val="none"/>
              </w:rPr>
            </w:pPr>
            <w:bookmarkStart w:id="2" w:name="part_488c57bb00424d7fbbd99ea8cbe0ec99"/>
            <w:bookmarkStart w:id="3" w:name="part_7391479aff5b468699209f57e0479282"/>
            <w:bookmarkStart w:id="4" w:name="part_0fb4d9e73a034b12ba8d6bd23938a95e"/>
            <w:bookmarkEnd w:id="2"/>
            <w:bookmarkEnd w:id="3"/>
            <w:bookmarkEnd w:id="4"/>
            <w:r w:rsidRPr="00A311C4">
              <w:rPr>
                <w:rFonts w:ascii="Arial" w:eastAsia="Calibri" w:hAnsi="Arial" w:cs="Arial"/>
                <w:kern w:val="0"/>
                <w14:ligatures w14:val="none"/>
              </w:rPr>
              <w:t xml:space="preserve">Tiekėjas yra padaręs rimtą profesinį pažeidimą, dėl kurio perkančioji organizacija abejoja tiekėjo sąžiningumu, </w:t>
            </w:r>
            <w:r w:rsidRPr="00A311C4">
              <w:rPr>
                <w:rFonts w:ascii="Arial" w:eastAsia="Times New Roman" w:hAnsi="Arial" w:cs="Arial"/>
                <w:kern w:val="0"/>
                <w14:ligatures w14:val="none"/>
              </w:rPr>
              <w:t xml:space="preserve"> kai jis (tiekėjas) neatitinka minimalių patikimo mokesčių mokėtojo kriterijų, nustatytų Lietuvos Respublikos mokesčių administravimo įstatymo 40</w:t>
            </w:r>
            <w:r w:rsidRPr="00A311C4">
              <w:rPr>
                <w:rFonts w:ascii="Arial" w:eastAsia="Times New Roman" w:hAnsi="Arial" w:cs="Arial"/>
                <w:kern w:val="0"/>
                <w:vertAlign w:val="superscript"/>
                <w14:ligatures w14:val="none"/>
              </w:rPr>
              <w:t>1</w:t>
            </w:r>
            <w:r w:rsidRPr="00A311C4">
              <w:rPr>
                <w:rFonts w:ascii="Arial" w:eastAsia="Times New Roman" w:hAnsi="Arial" w:cs="Arial"/>
                <w:kern w:val="0"/>
                <w14:ligatures w14:val="none"/>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D702786"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t>VPĮ 46 straipsnio 4 dalies 7 punkto b papunktis</w:t>
            </w:r>
          </w:p>
          <w:p w14:paraId="62A91253"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0B30E168"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Yu Mincho" w:hAnsi="Arial" w:cs="Arial"/>
                <w:kern w:val="0"/>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D4411CB"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676B8FBB" w14:textId="77777777" w:rsidR="00A311C4" w:rsidRPr="00A311C4" w:rsidRDefault="00A311C4" w:rsidP="00A311C4">
            <w:pPr>
              <w:spacing w:after="0" w:line="240" w:lineRule="auto"/>
              <w:jc w:val="both"/>
              <w:rPr>
                <w:rFonts w:ascii="Arial" w:eastAsia="Times New Roman" w:hAnsi="Arial" w:cs="Arial"/>
                <w:b/>
                <w:bCs/>
                <w:iCs/>
                <w:kern w:val="0"/>
                <w14:ligatures w14:val="none"/>
              </w:rPr>
            </w:pPr>
          </w:p>
          <w:p w14:paraId="2475E3DC"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kern w:val="0"/>
                <w14:ligatures w14:val="none"/>
              </w:rPr>
              <w:t>Priimant sprendimus dėl tiekėjo pašalinimo iš pirkimo procedūros šiame punkte nurodytu pašalinimo pagrindu, be kita ko, atsižvelgiama į</w:t>
            </w:r>
            <w:r w:rsidRPr="00A311C4">
              <w:rPr>
                <w:rFonts w:ascii="Arial" w:eastAsia="Calibri" w:hAnsi="Arial" w:cs="Arial"/>
                <w:b/>
                <w:bCs/>
                <w:kern w:val="0"/>
                <w14:ligatures w14:val="none"/>
              </w:rPr>
              <w:t xml:space="preserve"> </w:t>
            </w:r>
            <w:r w:rsidRPr="00A311C4">
              <w:rPr>
                <w:rFonts w:ascii="Arial" w:eastAsia="Calibri" w:hAnsi="Arial" w:cs="Arial"/>
                <w:kern w:val="0"/>
                <w14:ligatures w14:val="none"/>
              </w:rPr>
              <w:t xml:space="preserve">nacionalinėje duomenų bazėje </w:t>
            </w:r>
            <w:r w:rsidRPr="00A311C4">
              <w:rPr>
                <w:rFonts w:ascii="Arial" w:eastAsia="Calibri" w:hAnsi="Arial" w:cs="Arial"/>
                <w:kern w:val="0"/>
                <w14:ligatures w14:val="none"/>
              </w:rPr>
              <w:lastRenderedPageBreak/>
              <w:t xml:space="preserve">adresu </w:t>
            </w:r>
            <w:hyperlink r:id="rId13">
              <w:r w:rsidRPr="00A311C4">
                <w:rPr>
                  <w:rFonts w:ascii="Arial" w:eastAsia="Calibri" w:hAnsi="Arial" w:cs="Arial"/>
                  <w:color w:val="0000FF"/>
                  <w:kern w:val="0"/>
                  <w:u w:val="single"/>
                  <w14:ligatures w14:val="none"/>
                </w:rPr>
                <w:t>https://www.vmi.lt/evmi/mokesciu-moketoju-informacija</w:t>
              </w:r>
            </w:hyperlink>
            <w:r w:rsidRPr="00A311C4">
              <w:rPr>
                <w:rFonts w:ascii="Arial" w:eastAsia="Calibri" w:hAnsi="Arial" w:cs="Arial"/>
                <w:kern w:val="0"/>
                <w14:ligatures w14:val="none"/>
              </w:rPr>
              <w:t xml:space="preserve"> skelbiamą informaciją.</w:t>
            </w:r>
          </w:p>
          <w:p w14:paraId="59B32A1D"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49638768"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lastRenderedPageBreak/>
              <w:t xml:space="preserve">Tiekėjas, tiekėjų grupės nariai ir (arba) ūkio subjektas, kurio pajėgumais remiasi tiekėjas, pagal sutarties </w:t>
            </w:r>
            <w:r w:rsidRPr="00A311C4">
              <w:rPr>
                <w:rFonts w:ascii="Arial" w:eastAsia="Calibri" w:hAnsi="Arial" w:cs="Arial"/>
                <w:bCs/>
                <w:kern w:val="0"/>
                <w14:ligatures w14:val="none"/>
              </w:rPr>
              <w:lastRenderedPageBreak/>
              <w:t>vykdymui prisiimtus įsipareigojimus</w:t>
            </w:r>
          </w:p>
        </w:tc>
      </w:tr>
      <w:tr w:rsidR="00A311C4" w:rsidRPr="00A311C4" w14:paraId="2FB3412A"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7F52DC79" w14:textId="77777777" w:rsidR="00A311C4" w:rsidRPr="00A311C4" w:rsidRDefault="00A311C4" w:rsidP="00A311C4">
            <w:pPr>
              <w:spacing w:after="0" w:line="240" w:lineRule="auto"/>
              <w:ind w:left="22" w:right="-108"/>
              <w:jc w:val="center"/>
              <w:rPr>
                <w:rFonts w:ascii="Arial" w:eastAsia="Calibri" w:hAnsi="Arial" w:cs="Arial"/>
                <w:bCs/>
                <w:kern w:val="0"/>
                <w14:ligatures w14:val="none"/>
              </w:rPr>
            </w:pPr>
            <w:r w:rsidRPr="00A311C4">
              <w:rPr>
                <w:rFonts w:ascii="Arial" w:eastAsia="Calibri" w:hAnsi="Arial" w:cs="Arial"/>
                <w:bCs/>
                <w:kern w:val="0"/>
                <w14:ligatures w14:val="none"/>
              </w:rPr>
              <w:lastRenderedPageBreak/>
              <w:t>12.</w:t>
            </w:r>
          </w:p>
        </w:tc>
        <w:tc>
          <w:tcPr>
            <w:tcW w:w="1779" w:type="pct"/>
            <w:tcBorders>
              <w:top w:val="single" w:sz="4" w:space="0" w:color="000000"/>
              <w:left w:val="single" w:sz="4" w:space="0" w:color="000000"/>
              <w:bottom w:val="single" w:sz="4" w:space="0" w:color="000000"/>
              <w:right w:val="single" w:sz="4" w:space="0" w:color="000000"/>
            </w:tcBorders>
          </w:tcPr>
          <w:p w14:paraId="28E114FB"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kern w:val="0"/>
                <w14:ligatures w14:val="none"/>
              </w:rPr>
              <w:t>Tiekėjas yra padaręs rimtą profesinį pažeidimą, dėl kurio perkančioji organizacija abejoja tiekėjo sąžiningumu,</w:t>
            </w:r>
            <w:r w:rsidRPr="00A311C4">
              <w:rPr>
                <w:rFonts w:ascii="Arial" w:eastAsia="Times New Roman" w:hAnsi="Arial" w:cs="Arial"/>
                <w:kern w:val="0"/>
                <w14:ligatures w14:val="none"/>
              </w:rPr>
              <w:t xml:space="preserve"> kai jis </w:t>
            </w:r>
            <w:r w:rsidRPr="00A311C4">
              <w:rPr>
                <w:rFonts w:ascii="Arial" w:eastAsia="Calibri" w:hAnsi="Arial" w:cs="Arial"/>
                <w:color w:val="000000"/>
                <w:kern w:val="0"/>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5DEEA0F2"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t>VPĮ 46 straipsnio 4 dalies 7 punkto c papunktis</w:t>
            </w:r>
          </w:p>
          <w:p w14:paraId="26A153DC" w14:textId="77777777" w:rsidR="00A311C4" w:rsidRPr="00A311C4" w:rsidRDefault="00A311C4" w:rsidP="00A311C4">
            <w:pPr>
              <w:spacing w:after="0" w:line="240" w:lineRule="auto"/>
              <w:jc w:val="both"/>
              <w:rPr>
                <w:rFonts w:ascii="Arial" w:eastAsia="Yu Mincho" w:hAnsi="Arial" w:cs="Arial"/>
                <w:kern w:val="0"/>
                <w:lang w:eastAsia="lt-LT"/>
                <w14:ligatures w14:val="none"/>
              </w:rPr>
            </w:pPr>
          </w:p>
          <w:p w14:paraId="161AE0A3"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r w:rsidRPr="00A311C4">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0288C28"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4E95A42F" w14:textId="77777777" w:rsidR="00A311C4" w:rsidRPr="00A311C4" w:rsidRDefault="00A311C4" w:rsidP="00A311C4">
            <w:pPr>
              <w:spacing w:after="0" w:line="240" w:lineRule="auto"/>
              <w:jc w:val="both"/>
              <w:rPr>
                <w:rFonts w:ascii="Arial" w:eastAsia="Times New Roman" w:hAnsi="Arial" w:cs="Arial"/>
                <w:bCs/>
                <w:iCs/>
                <w:kern w:val="0"/>
                <w14:ligatures w14:val="none"/>
              </w:rPr>
            </w:pPr>
          </w:p>
          <w:p w14:paraId="5DC88E1E" w14:textId="77777777" w:rsidR="00A311C4" w:rsidRPr="00A311C4" w:rsidRDefault="00A311C4" w:rsidP="00A311C4">
            <w:pPr>
              <w:spacing w:after="200" w:line="276" w:lineRule="auto"/>
              <w:rPr>
                <w:rFonts w:ascii="Arial" w:eastAsia="Calibri" w:hAnsi="Arial" w:cs="Arial"/>
                <w:b/>
                <w:bCs/>
                <w:kern w:val="0"/>
                <w14:ligatures w14:val="none"/>
              </w:rPr>
            </w:pPr>
            <w:r w:rsidRPr="00A311C4">
              <w:rPr>
                <w:rFonts w:ascii="Arial" w:eastAsia="Calibri" w:hAnsi="Arial" w:cs="Arial"/>
                <w:b/>
                <w:bCs/>
                <w:kern w:val="0"/>
                <w14:ligatures w14:val="none"/>
              </w:rPr>
              <w:t xml:space="preserve">Priimant sprendimus dėl tiekėjo pašalinimo iš pirkimo procedūros šiame punkte nurodytu pašalinimo pagrindu, be kita ko, atsižvelgiama į nacionalinėje duomenų bazėje adresu: </w:t>
            </w:r>
          </w:p>
          <w:p w14:paraId="7200F614" w14:textId="77777777" w:rsidR="00A311C4" w:rsidRPr="00A311C4" w:rsidRDefault="00A311C4" w:rsidP="00A311C4">
            <w:pPr>
              <w:spacing w:after="0" w:line="240" w:lineRule="auto"/>
              <w:jc w:val="both"/>
              <w:rPr>
                <w:rFonts w:ascii="Arial" w:eastAsia="Times New Roman" w:hAnsi="Arial" w:cs="Arial"/>
                <w:bCs/>
                <w:kern w:val="0"/>
                <w:lang w:eastAsia="lt-LT"/>
                <w14:ligatures w14:val="none"/>
              </w:rPr>
            </w:pPr>
            <w:hyperlink r:id="rId14" w:history="1">
              <w:r w:rsidRPr="00A311C4">
                <w:rPr>
                  <w:rFonts w:ascii="Arial" w:eastAsia="Times New Roman" w:hAnsi="Arial" w:cs="Arial"/>
                  <w:color w:val="0000FF"/>
                  <w:kern w:val="0"/>
                  <w:u w:val="single"/>
                  <w:lang w:eastAsia="lt-LT"/>
                  <w14:ligatures w14:val="none"/>
                </w:rPr>
                <w:t>https://kt.gov.lt/lt/atviri-duomenys/diskvalifikavimas-is-viesuju-pirkimu</w:t>
              </w:r>
            </w:hyperlink>
            <w:r w:rsidRPr="00A311C4">
              <w:rPr>
                <w:rFonts w:ascii="Arial" w:eastAsia="Times New Roman" w:hAnsi="Arial" w:cs="Arial"/>
                <w:kern w:val="0"/>
                <w:lang w:eastAsia="lt-LT"/>
                <w14:ligatures w14:val="none"/>
              </w:rPr>
              <w:t xml:space="preserve"> skelbiamą informaciją.</w:t>
            </w:r>
          </w:p>
          <w:p w14:paraId="29ED4DA9" w14:textId="77777777" w:rsidR="00A311C4" w:rsidRPr="00A311C4" w:rsidRDefault="00A311C4" w:rsidP="00A311C4">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tcPr>
          <w:p w14:paraId="0FC9118E"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A311C4" w:rsidRPr="00A311C4" w14:paraId="0A5696F5" w14:textId="77777777" w:rsidTr="00684B19">
        <w:tc>
          <w:tcPr>
            <w:tcW w:w="240" w:type="pct"/>
            <w:tcBorders>
              <w:top w:val="single" w:sz="4" w:space="0" w:color="000000"/>
              <w:left w:val="single" w:sz="4" w:space="0" w:color="000000"/>
              <w:bottom w:val="single" w:sz="4" w:space="0" w:color="000000"/>
              <w:right w:val="single" w:sz="4" w:space="0" w:color="000000"/>
            </w:tcBorders>
            <w:vAlign w:val="center"/>
          </w:tcPr>
          <w:p w14:paraId="0AD7B42A" w14:textId="77777777" w:rsidR="00A311C4" w:rsidRPr="00A311C4" w:rsidRDefault="00A311C4" w:rsidP="00A311C4">
            <w:pPr>
              <w:spacing w:after="0" w:line="240" w:lineRule="auto"/>
              <w:ind w:left="22" w:right="-108"/>
              <w:jc w:val="center"/>
              <w:rPr>
                <w:rFonts w:ascii="Arial" w:eastAsia="Calibri" w:hAnsi="Arial" w:cs="Arial"/>
                <w:bCs/>
                <w:kern w:val="0"/>
                <w14:ligatures w14:val="none"/>
              </w:rPr>
            </w:pPr>
            <w:r w:rsidRPr="00A311C4">
              <w:rPr>
                <w:rFonts w:ascii="Arial" w:eastAsia="Calibri" w:hAnsi="Arial" w:cs="Arial"/>
                <w:bCs/>
                <w:kern w:val="0"/>
                <w14:ligatures w14:val="none"/>
              </w:rPr>
              <w:t>13.</w:t>
            </w:r>
          </w:p>
        </w:tc>
        <w:tc>
          <w:tcPr>
            <w:tcW w:w="1779" w:type="pct"/>
            <w:tcBorders>
              <w:top w:val="single" w:sz="4" w:space="0" w:color="000000"/>
              <w:left w:val="single" w:sz="4" w:space="0" w:color="000000"/>
              <w:bottom w:val="single" w:sz="4" w:space="0" w:color="000000"/>
              <w:right w:val="single" w:sz="4" w:space="0" w:color="000000"/>
            </w:tcBorders>
          </w:tcPr>
          <w:p w14:paraId="102762D0" w14:textId="77777777" w:rsidR="00A311C4" w:rsidRPr="00A311C4" w:rsidRDefault="00A311C4" w:rsidP="00A311C4">
            <w:pPr>
              <w:spacing w:after="0" w:line="240" w:lineRule="auto"/>
              <w:jc w:val="both"/>
              <w:rPr>
                <w:rFonts w:ascii="Arial" w:eastAsia="Calibri" w:hAnsi="Arial" w:cs="Arial"/>
                <w:kern w:val="0"/>
                <w14:ligatures w14:val="none"/>
              </w:rPr>
            </w:pPr>
            <w:r w:rsidRPr="00A311C4">
              <w:rPr>
                <w:rFonts w:ascii="Arial" w:eastAsia="Calibri" w:hAnsi="Arial" w:cs="Arial"/>
                <w:kern w:val="0"/>
                <w14:ligatures w14:val="none"/>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vieneri metai.</w:t>
            </w:r>
          </w:p>
        </w:tc>
        <w:tc>
          <w:tcPr>
            <w:tcW w:w="577" w:type="pct"/>
            <w:tcBorders>
              <w:top w:val="single" w:sz="4" w:space="0" w:color="000000"/>
              <w:left w:val="single" w:sz="4" w:space="0" w:color="000000"/>
              <w:bottom w:val="single" w:sz="4" w:space="0" w:color="000000"/>
              <w:right w:val="single" w:sz="4" w:space="0" w:color="000000"/>
            </w:tcBorders>
          </w:tcPr>
          <w:p w14:paraId="520677D7"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r w:rsidRPr="00A311C4">
              <w:rPr>
                <w:rFonts w:ascii="Arial" w:eastAsia="Yu Mincho" w:hAnsi="Arial" w:cs="Arial"/>
                <w:b/>
                <w:bCs/>
                <w:kern w:val="0"/>
                <w:lang w:eastAsia="lt-LT"/>
                <w14:ligatures w14:val="none"/>
              </w:rPr>
              <w:t>VPĮ 46 straipsnio 6 dalies 3 punktas</w:t>
            </w:r>
          </w:p>
          <w:p w14:paraId="5D30485F" w14:textId="77777777" w:rsidR="00A311C4" w:rsidRPr="00A311C4" w:rsidRDefault="00A311C4" w:rsidP="00A311C4">
            <w:pPr>
              <w:spacing w:after="0" w:line="240" w:lineRule="auto"/>
              <w:jc w:val="both"/>
              <w:rPr>
                <w:rFonts w:ascii="Arial" w:eastAsia="Yu Mincho" w:hAnsi="Arial" w:cs="Arial"/>
                <w:b/>
                <w:bCs/>
                <w:kern w:val="0"/>
                <w:lang w:eastAsia="lt-LT"/>
                <w14:ligatures w14:val="none"/>
              </w:rPr>
            </w:pPr>
          </w:p>
          <w:p w14:paraId="2055597A" w14:textId="77777777" w:rsidR="00A311C4" w:rsidRPr="00A311C4" w:rsidRDefault="00A311C4" w:rsidP="00A311C4">
            <w:pPr>
              <w:spacing w:after="0" w:line="240" w:lineRule="auto"/>
              <w:jc w:val="both"/>
              <w:rPr>
                <w:rFonts w:ascii="Arial" w:eastAsia="Yu Mincho" w:hAnsi="Arial" w:cs="Arial"/>
                <w:kern w:val="0"/>
                <w:lang w:eastAsia="lt-LT"/>
                <w14:ligatures w14:val="none"/>
              </w:rPr>
            </w:pPr>
            <w:r w:rsidRPr="00A311C4">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556658E" w14:textId="77777777" w:rsidR="00A311C4" w:rsidRPr="00A311C4" w:rsidRDefault="00A311C4" w:rsidP="00A311C4">
            <w:pPr>
              <w:spacing w:after="0" w:line="240" w:lineRule="auto"/>
              <w:jc w:val="both"/>
              <w:rPr>
                <w:rFonts w:ascii="Arial" w:eastAsia="Times New Roman" w:hAnsi="Arial" w:cs="Arial"/>
                <w:kern w:val="0"/>
                <w14:ligatures w14:val="none"/>
              </w:rPr>
            </w:pPr>
            <w:r w:rsidRPr="00A311C4">
              <w:rPr>
                <w:rFonts w:ascii="Arial" w:eastAsia="Times New Roman" w:hAnsi="Arial" w:cs="Arial"/>
                <w:kern w:val="0"/>
                <w14:ligatures w14:val="none"/>
              </w:rPr>
              <w:t>Iš Lietuvoje įsteigtų subjektų įrodančių dokumentų nereikalaujama. Užtenka pateikto EBVPD.</w:t>
            </w:r>
          </w:p>
          <w:p w14:paraId="5E82AFF5" w14:textId="77777777" w:rsidR="00A311C4" w:rsidRPr="00A311C4" w:rsidRDefault="00A311C4" w:rsidP="00A311C4">
            <w:pPr>
              <w:spacing w:after="0" w:line="240" w:lineRule="auto"/>
              <w:jc w:val="both"/>
              <w:rPr>
                <w:rFonts w:ascii="Arial" w:eastAsia="Times New Roman" w:hAnsi="Arial" w:cs="Arial"/>
                <w:kern w:val="0"/>
                <w14:ligatures w14:val="none"/>
              </w:rPr>
            </w:pPr>
          </w:p>
          <w:p w14:paraId="56A52CC2" w14:textId="77777777" w:rsidR="00A311C4" w:rsidRPr="00A311C4" w:rsidRDefault="00A311C4" w:rsidP="00A311C4">
            <w:pPr>
              <w:spacing w:after="0" w:line="240" w:lineRule="auto"/>
              <w:jc w:val="both"/>
              <w:rPr>
                <w:rFonts w:ascii="Arial" w:eastAsia="Times New Roman" w:hAnsi="Arial" w:cs="Arial"/>
                <w:b/>
                <w:bCs/>
                <w:kern w:val="0"/>
                <w14:ligatures w14:val="none"/>
              </w:rPr>
            </w:pPr>
            <w:r w:rsidRPr="00A311C4">
              <w:rPr>
                <w:rFonts w:ascii="Arial" w:eastAsia="Times New Roman" w:hAnsi="Arial" w:cs="Arial"/>
                <w:b/>
                <w:bCs/>
                <w:kern w:val="0"/>
                <w14:ligatures w14:val="none"/>
              </w:rPr>
              <w:t xml:space="preserve">Priimant sprendimus dėl tiekėjo pašalinimo iš pirkimo procedūros šiame punkte nurodytu pašalinimo pagrindu, be kita ko, atsižvelgiama į nacionalinėje duomenų bazėje adresu: </w:t>
            </w:r>
          </w:p>
          <w:p w14:paraId="19B2F7C1" w14:textId="77777777" w:rsidR="00A311C4" w:rsidRPr="00A311C4" w:rsidRDefault="00A311C4" w:rsidP="00A311C4">
            <w:pPr>
              <w:spacing w:after="0" w:line="240" w:lineRule="auto"/>
              <w:jc w:val="both"/>
              <w:rPr>
                <w:rFonts w:ascii="Arial" w:eastAsia="Times New Roman" w:hAnsi="Arial" w:cs="Arial"/>
                <w:b/>
                <w:bCs/>
                <w:kern w:val="0"/>
                <w14:ligatures w14:val="none"/>
              </w:rPr>
            </w:pPr>
          </w:p>
          <w:p w14:paraId="01D76276" w14:textId="77777777" w:rsidR="00A311C4" w:rsidRPr="00A311C4" w:rsidRDefault="00A311C4" w:rsidP="00A311C4">
            <w:pPr>
              <w:spacing w:after="0" w:line="240" w:lineRule="auto"/>
              <w:jc w:val="both"/>
              <w:rPr>
                <w:rFonts w:ascii="Arial" w:eastAsia="Times New Roman" w:hAnsi="Arial" w:cs="Arial"/>
                <w:kern w:val="0"/>
                <w14:ligatures w14:val="none"/>
              </w:rPr>
            </w:pPr>
            <w:hyperlink r:id="rId15" w:history="1">
              <w:r w:rsidRPr="00A311C4">
                <w:rPr>
                  <w:rFonts w:ascii="Arial" w:eastAsia="Times New Roman" w:hAnsi="Arial" w:cs="Arial"/>
                  <w:color w:val="0000FF"/>
                  <w:kern w:val="0"/>
                  <w:u w:val="single"/>
                  <w14:ligatures w14:val="none"/>
                </w:rPr>
                <w:t>https://kt.gov.lt/lt/atviri-duomenys/diskvalifikavimas-is-viesuju-pirkimu</w:t>
              </w:r>
            </w:hyperlink>
            <w:r w:rsidRPr="00A311C4">
              <w:rPr>
                <w:rFonts w:ascii="Arial" w:eastAsia="Times New Roman" w:hAnsi="Arial" w:cs="Arial"/>
                <w:kern w:val="0"/>
                <w14:ligatures w14:val="none"/>
              </w:rPr>
              <w:t xml:space="preserve"> 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E8F6F3" w14:textId="77777777" w:rsidR="00A311C4" w:rsidRPr="00A311C4" w:rsidRDefault="00A311C4" w:rsidP="00A311C4">
            <w:pPr>
              <w:spacing w:after="0" w:line="240" w:lineRule="auto"/>
              <w:jc w:val="both"/>
              <w:rPr>
                <w:rFonts w:ascii="Arial" w:eastAsia="Calibri" w:hAnsi="Arial" w:cs="Arial"/>
                <w:bCs/>
                <w:kern w:val="0"/>
                <w14:ligatures w14:val="none"/>
              </w:rPr>
            </w:pPr>
            <w:r w:rsidRPr="00A311C4">
              <w:rPr>
                <w:rFonts w:ascii="Arial" w:eastAsia="Calibri" w:hAnsi="Arial" w:cs="Arial"/>
                <w:bCs/>
                <w:kern w:val="0"/>
                <w14:ligatures w14:val="none"/>
              </w:rPr>
              <w:t>Tiekėjas, tiekėjų grupės nariai ir (arba) ūkio subjektas, kurio pajėgumais remiasi tiekėjas, pagal sutarties vykdymui prisiimtus įsipareigojimus</w:t>
            </w:r>
          </w:p>
        </w:tc>
      </w:tr>
    </w:tbl>
    <w:p w14:paraId="36E9F4D8" w14:textId="77777777" w:rsidR="00A311C4" w:rsidRPr="00A311C4" w:rsidRDefault="00A311C4" w:rsidP="00A311C4">
      <w:pPr>
        <w:spacing w:after="0" w:line="240" w:lineRule="auto"/>
        <w:ind w:firstLine="567"/>
        <w:contextualSpacing/>
        <w:jc w:val="both"/>
        <w:rPr>
          <w:rFonts w:ascii="Arial" w:eastAsia="Calibri" w:hAnsi="Arial" w:cs="Arial"/>
          <w:bCs/>
          <w:kern w:val="0"/>
          <w14:ligatures w14:val="none"/>
        </w:rPr>
      </w:pPr>
      <w:r w:rsidRPr="00A311C4">
        <w:rPr>
          <w:rFonts w:ascii="Arial" w:eastAsia="Calibri" w:hAnsi="Arial" w:cs="Arial"/>
          <w:bCs/>
          <w:i/>
          <w:kern w:val="0"/>
          <w14:ligatures w14:val="none"/>
        </w:rPr>
        <w:t>* Perkančioji organizacija pasilieka teisę prašyti tiekėjo pateikti pažymų ar kitų su pasiūlymu teikiamų dokumentų originalus</w:t>
      </w:r>
      <w:r w:rsidRPr="00A311C4">
        <w:rPr>
          <w:rFonts w:ascii="Arial" w:eastAsia="Calibri" w:hAnsi="Arial" w:cs="Arial"/>
          <w:bCs/>
          <w:kern w:val="0"/>
          <w14:ligatures w14:val="none"/>
        </w:rPr>
        <w:t>.</w:t>
      </w:r>
    </w:p>
    <w:p w14:paraId="4862D304" w14:textId="77777777" w:rsidR="00A311C4" w:rsidRPr="00A311C4" w:rsidRDefault="00A311C4" w:rsidP="00A311C4">
      <w:pPr>
        <w:spacing w:after="0" w:line="240" w:lineRule="auto"/>
        <w:ind w:firstLine="567"/>
        <w:contextualSpacing/>
        <w:jc w:val="both"/>
        <w:rPr>
          <w:rFonts w:ascii="Arial" w:eastAsia="Calibri" w:hAnsi="Arial" w:cs="Arial"/>
          <w:bCs/>
          <w:kern w:val="0"/>
          <w14:ligatures w14:val="none"/>
        </w:rPr>
      </w:pPr>
    </w:p>
    <w:p w14:paraId="12462469"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r w:rsidRPr="00A311C4">
        <w:rPr>
          <w:rFonts w:ascii="Arial" w:eastAsia="Calibri" w:hAnsi="Arial" w:cs="Arial"/>
          <w:bCs/>
          <w:kern w:val="0"/>
          <w14:ligatures w14:val="none"/>
        </w:rPr>
        <w:t>____________________________</w:t>
      </w:r>
    </w:p>
    <w:p w14:paraId="27EF8F76"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p>
    <w:p w14:paraId="2C5F6800"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p>
    <w:p w14:paraId="6325A270"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p>
    <w:p w14:paraId="35D585BE"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p>
    <w:p w14:paraId="5B78A8CE"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p>
    <w:p w14:paraId="3EF0DE6C"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p>
    <w:p w14:paraId="3991AB2E"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p>
    <w:p w14:paraId="2460C44D" w14:textId="77777777" w:rsidR="00A311C4" w:rsidRPr="00A311C4" w:rsidRDefault="00A311C4" w:rsidP="00A311C4">
      <w:pPr>
        <w:spacing w:after="0" w:line="240" w:lineRule="auto"/>
        <w:ind w:firstLine="567"/>
        <w:contextualSpacing/>
        <w:jc w:val="center"/>
        <w:rPr>
          <w:rFonts w:ascii="Arial" w:eastAsia="Calibri" w:hAnsi="Arial" w:cs="Arial"/>
          <w:bCs/>
          <w:kern w:val="0"/>
          <w14:ligatures w14:val="none"/>
        </w:rPr>
      </w:pPr>
    </w:p>
    <w:p w14:paraId="2F57877B" w14:textId="77777777" w:rsidR="00A311C4" w:rsidRPr="00A311C4" w:rsidRDefault="00A311C4" w:rsidP="00A311C4">
      <w:pPr>
        <w:spacing w:after="0" w:line="240" w:lineRule="auto"/>
        <w:rPr>
          <w:rFonts w:ascii="Arial" w:eastAsia="Calibri" w:hAnsi="Arial" w:cs="Arial"/>
          <w:bCs/>
          <w:kern w:val="0"/>
          <w14:ligatures w14:val="none"/>
        </w:rPr>
      </w:pPr>
    </w:p>
    <w:p w14:paraId="4BF5346D" w14:textId="77777777" w:rsidR="00A311C4" w:rsidRPr="00A311C4" w:rsidRDefault="00A311C4" w:rsidP="00A311C4">
      <w:pPr>
        <w:spacing w:after="0" w:line="240" w:lineRule="auto"/>
        <w:rPr>
          <w:rFonts w:ascii="Arial" w:eastAsia="Calibri" w:hAnsi="Arial" w:cs="Arial"/>
          <w:bCs/>
          <w:kern w:val="0"/>
          <w14:ligatures w14:val="none"/>
        </w:rPr>
      </w:pPr>
    </w:p>
    <w:p w14:paraId="18E92306" w14:textId="77777777" w:rsidR="00A311C4" w:rsidRPr="00A311C4" w:rsidRDefault="00A311C4" w:rsidP="00A311C4">
      <w:pPr>
        <w:spacing w:after="0" w:line="240" w:lineRule="auto"/>
        <w:ind w:firstLine="567"/>
        <w:contextualSpacing/>
        <w:jc w:val="center"/>
        <w:rPr>
          <w:rFonts w:ascii="Arial" w:eastAsia="Calibri" w:hAnsi="Arial" w:cs="Arial"/>
          <w:b/>
          <w:kern w:val="0"/>
          <w14:ligatures w14:val="none"/>
        </w:rPr>
      </w:pPr>
    </w:p>
    <w:p w14:paraId="42F16676" w14:textId="77777777" w:rsidR="00A311C4" w:rsidRPr="00A311C4" w:rsidRDefault="00A311C4" w:rsidP="00A311C4">
      <w:pPr>
        <w:spacing w:after="0" w:line="240" w:lineRule="auto"/>
        <w:ind w:firstLine="567"/>
        <w:contextualSpacing/>
        <w:jc w:val="center"/>
        <w:rPr>
          <w:rFonts w:ascii="Arial" w:eastAsia="Calibri" w:hAnsi="Arial" w:cs="Arial"/>
          <w:b/>
          <w:kern w:val="0"/>
          <w14:ligatures w14:val="none"/>
        </w:rPr>
      </w:pPr>
      <w:r w:rsidRPr="00A311C4">
        <w:rPr>
          <w:rFonts w:ascii="Arial" w:eastAsia="Calibri" w:hAnsi="Arial" w:cs="Arial"/>
          <w:b/>
          <w:kern w:val="0"/>
          <w14:ligatures w14:val="none"/>
        </w:rPr>
        <w:lastRenderedPageBreak/>
        <w:t>KVALIFIKACIJOS REIKALAVIMAI</w:t>
      </w:r>
    </w:p>
    <w:p w14:paraId="41F48912" w14:textId="77777777" w:rsidR="00A311C4" w:rsidRPr="00A311C4" w:rsidRDefault="00A311C4" w:rsidP="00A311C4">
      <w:pPr>
        <w:spacing w:after="0" w:line="240" w:lineRule="auto"/>
        <w:ind w:firstLine="567"/>
        <w:contextualSpacing/>
        <w:jc w:val="center"/>
        <w:rPr>
          <w:rFonts w:ascii="Arial" w:eastAsia="Calibri" w:hAnsi="Arial" w:cs="Arial"/>
          <w:b/>
          <w:kern w:val="0"/>
          <w14:ligatures w14:val="none"/>
        </w:rPr>
      </w:pPr>
    </w:p>
    <w:p w14:paraId="5D3B46F6" w14:textId="77777777" w:rsidR="00A311C4" w:rsidRPr="00A311C4" w:rsidRDefault="00A311C4" w:rsidP="00A311C4">
      <w:pPr>
        <w:spacing w:after="200" w:line="276" w:lineRule="auto"/>
        <w:jc w:val="right"/>
        <w:rPr>
          <w:rFonts w:ascii="Arial" w:eastAsia="Calibri" w:hAnsi="Arial" w:cs="Arial"/>
          <w:kern w:val="0"/>
          <w14:ligatures w14:val="none"/>
        </w:rPr>
      </w:pPr>
      <w:bookmarkStart w:id="5" w:name="_Hlk145087668"/>
    </w:p>
    <w:p w14:paraId="461E39E3" w14:textId="20FDF798" w:rsidR="00A311C4" w:rsidRPr="00A311C4" w:rsidRDefault="003A6CEA" w:rsidP="00A311C4">
      <w:pPr>
        <w:spacing w:after="200" w:line="276" w:lineRule="auto"/>
        <w:jc w:val="center"/>
        <w:rPr>
          <w:rFonts w:ascii="Arial" w:eastAsia="Calibri" w:hAnsi="Arial" w:cs="Arial"/>
          <w:b/>
          <w:kern w:val="0"/>
          <w14:ligatures w14:val="none"/>
        </w:rPr>
      </w:pPr>
      <w:r>
        <w:rPr>
          <w:rFonts w:ascii="Arial" w:eastAsia="Calibri" w:hAnsi="Arial" w:cs="Arial"/>
          <w:b/>
          <w:kern w:val="0"/>
          <w14:ligatures w14:val="none"/>
        </w:rPr>
        <w:t xml:space="preserve">        </w:t>
      </w:r>
      <w:r w:rsidR="00A311C4" w:rsidRPr="00A311C4">
        <w:rPr>
          <w:rFonts w:ascii="Arial" w:eastAsia="Calibri" w:hAnsi="Arial" w:cs="Arial"/>
          <w:b/>
          <w:kern w:val="0"/>
          <w14:ligatures w14:val="none"/>
        </w:rPr>
        <w:t>Tiekėjų kvalifikacijos reikalavimai</w:t>
      </w:r>
    </w:p>
    <w:bookmarkEnd w:id="5"/>
    <w:p w14:paraId="109F903C" w14:textId="77777777" w:rsidR="00A311C4" w:rsidRPr="00A311C4" w:rsidRDefault="00A311C4" w:rsidP="00A311C4">
      <w:pPr>
        <w:spacing w:before="60" w:after="60" w:line="276" w:lineRule="auto"/>
        <w:contextualSpacing/>
        <w:jc w:val="both"/>
        <w:rPr>
          <w:rFonts w:ascii="Arial" w:eastAsia="Calibri" w:hAnsi="Arial" w:cs="Arial"/>
          <w:b/>
          <w:kern w:val="0"/>
          <w14:ligatures w14:val="none"/>
        </w:rPr>
      </w:pPr>
    </w:p>
    <w:tbl>
      <w:tblPr>
        <w:tblStyle w:val="TableGrid3"/>
        <w:tblW w:w="5151" w:type="pct"/>
        <w:jc w:val="center"/>
        <w:tblLook w:val="04A0" w:firstRow="1" w:lastRow="0" w:firstColumn="1" w:lastColumn="0" w:noHBand="0" w:noVBand="1"/>
      </w:tblPr>
      <w:tblGrid>
        <w:gridCol w:w="1545"/>
        <w:gridCol w:w="4223"/>
        <w:gridCol w:w="6238"/>
        <w:gridCol w:w="4162"/>
      </w:tblGrid>
      <w:tr w:rsidR="00A311C4" w:rsidRPr="00A311C4" w14:paraId="3FD906E4" w14:textId="77777777" w:rsidTr="00684B19">
        <w:trPr>
          <w:cantSplit/>
          <w:tblHeader/>
          <w:jc w:val="cent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4EA72E" w:themeFill="accent6"/>
          </w:tcPr>
          <w:p w14:paraId="2648545C" w14:textId="77777777" w:rsidR="00A311C4" w:rsidRPr="00A311C4" w:rsidRDefault="00A311C4" w:rsidP="00A311C4">
            <w:pPr>
              <w:autoSpaceDE w:val="0"/>
              <w:autoSpaceDN w:val="0"/>
              <w:adjustRightInd w:val="0"/>
              <w:spacing w:before="120" w:after="240"/>
              <w:jc w:val="center"/>
              <w:rPr>
                <w:rFonts w:ascii="Arial" w:hAnsi="Arial" w:cs="Arial"/>
                <w:b/>
                <w:bCs/>
                <w:color w:val="000000"/>
                <w:lang w:eastAsia="en-GB"/>
              </w:rPr>
            </w:pPr>
            <w:r w:rsidRPr="00A311C4">
              <w:rPr>
                <w:rFonts w:ascii="Arial" w:hAnsi="Arial" w:cs="Arial"/>
                <w:b/>
                <w:bCs/>
                <w:color w:val="000000"/>
                <w:lang w:eastAsia="en-GB"/>
              </w:rPr>
              <w:t>Kvalifikacijos reikalavimai</w:t>
            </w:r>
          </w:p>
        </w:tc>
      </w:tr>
      <w:tr w:rsidR="00A311C4" w:rsidRPr="00A311C4" w14:paraId="78339A72" w14:textId="77777777" w:rsidTr="00684B19">
        <w:trPr>
          <w:cantSplit/>
          <w:tblHeade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3E5A1" w:themeFill="accent6" w:themeFillTint="66"/>
          </w:tcPr>
          <w:p w14:paraId="03EA3EE2" w14:textId="77777777" w:rsidR="00A311C4" w:rsidRPr="00A311C4" w:rsidRDefault="00A311C4" w:rsidP="00A311C4">
            <w:pPr>
              <w:spacing w:before="120" w:after="240" w:line="256" w:lineRule="auto"/>
              <w:jc w:val="center"/>
              <w:rPr>
                <w:rFonts w:ascii="Arial" w:hAnsi="Arial" w:cs="Arial"/>
                <w:b/>
                <w:bCs/>
                <w:color w:val="000000"/>
                <w:lang w:eastAsia="en-GB"/>
              </w:rPr>
            </w:pPr>
            <w:r w:rsidRPr="00A311C4">
              <w:rPr>
                <w:rFonts w:ascii="Arial" w:hAnsi="Arial" w:cs="Arial"/>
                <w:b/>
                <w:bCs/>
                <w:color w:val="000000"/>
                <w:lang w:eastAsia="en-GB"/>
              </w:rPr>
              <w:t>Eil. Nr.</w:t>
            </w:r>
          </w:p>
        </w:tc>
        <w:tc>
          <w:tcPr>
            <w:tcW w:w="130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3E5A1" w:themeFill="accent6" w:themeFillTint="66"/>
            <w:vAlign w:val="center"/>
            <w:hideMark/>
          </w:tcPr>
          <w:p w14:paraId="4C7B26B6" w14:textId="77777777" w:rsidR="00A311C4" w:rsidRPr="00A311C4" w:rsidRDefault="00A311C4" w:rsidP="00A311C4">
            <w:pPr>
              <w:spacing w:before="120" w:after="240" w:line="256" w:lineRule="auto"/>
              <w:jc w:val="center"/>
              <w:rPr>
                <w:rFonts w:ascii="Arial" w:eastAsiaTheme="minorEastAsia" w:hAnsi="Arial" w:cs="Arial"/>
                <w:b/>
                <w:bCs/>
                <w:lang w:eastAsia="en-GB"/>
              </w:rPr>
            </w:pPr>
            <w:r w:rsidRPr="00A311C4">
              <w:rPr>
                <w:rFonts w:ascii="Arial" w:hAnsi="Arial" w:cs="Arial"/>
                <w:b/>
                <w:bCs/>
                <w:color w:val="000000"/>
                <w:lang w:eastAsia="en-GB"/>
              </w:rPr>
              <w:t>Kvalifikacijos reikalavimas</w:t>
            </w:r>
          </w:p>
        </w:tc>
        <w:tc>
          <w:tcPr>
            <w:tcW w:w="192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B3E5A1" w:themeFill="accent6" w:themeFillTint="66"/>
            <w:vAlign w:val="center"/>
          </w:tcPr>
          <w:p w14:paraId="2B890051" w14:textId="77777777" w:rsidR="00A311C4" w:rsidRPr="00A311C4" w:rsidRDefault="00A311C4" w:rsidP="00A311C4">
            <w:pPr>
              <w:autoSpaceDE w:val="0"/>
              <w:autoSpaceDN w:val="0"/>
              <w:adjustRightInd w:val="0"/>
              <w:spacing w:before="120" w:after="240"/>
              <w:jc w:val="center"/>
              <w:rPr>
                <w:rFonts w:ascii="Arial" w:hAnsi="Arial" w:cs="Arial"/>
                <w:b/>
                <w:bCs/>
                <w:color w:val="000000"/>
                <w:lang w:eastAsia="en-GB"/>
              </w:rPr>
            </w:pPr>
            <w:r w:rsidRPr="00A311C4">
              <w:rPr>
                <w:rFonts w:ascii="Arial" w:hAnsi="Arial" w:cs="Arial"/>
                <w:b/>
                <w:bCs/>
                <w:color w:val="000000"/>
                <w:lang w:eastAsia="en-GB"/>
              </w:rPr>
              <w:t>Atitiktį reikalavimui įrodantys  dokumentai</w:t>
            </w:r>
          </w:p>
        </w:tc>
        <w:tc>
          <w:tcPr>
            <w:tcW w:w="12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3E5A1" w:themeFill="accent6" w:themeFillTint="66"/>
          </w:tcPr>
          <w:p w14:paraId="41DDE1FE" w14:textId="77777777" w:rsidR="00A311C4" w:rsidRPr="00A311C4" w:rsidRDefault="00A311C4" w:rsidP="00A311C4">
            <w:pPr>
              <w:autoSpaceDE w:val="0"/>
              <w:autoSpaceDN w:val="0"/>
              <w:adjustRightInd w:val="0"/>
              <w:spacing w:before="120" w:after="240"/>
              <w:jc w:val="center"/>
              <w:rPr>
                <w:rFonts w:ascii="Arial" w:hAnsi="Arial" w:cs="Arial"/>
                <w:b/>
                <w:bCs/>
                <w:color w:val="000000"/>
                <w:lang w:eastAsia="en-GB"/>
              </w:rPr>
            </w:pPr>
            <w:r w:rsidRPr="00A311C4">
              <w:rPr>
                <w:rFonts w:ascii="Arial" w:hAnsi="Arial" w:cs="Arial"/>
                <w:b/>
                <w:bCs/>
                <w:color w:val="000000"/>
                <w:lang w:eastAsia="en-GB"/>
              </w:rPr>
              <w:t>Subjektas, kuris turi atitikti reikalavimą</w:t>
            </w:r>
          </w:p>
        </w:tc>
      </w:tr>
      <w:tr w:rsidR="00A311C4" w:rsidRPr="00A311C4" w14:paraId="754714D7"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90B10" w14:textId="77777777" w:rsidR="00A311C4" w:rsidRPr="00A311C4" w:rsidRDefault="00A311C4" w:rsidP="00A311C4">
            <w:pPr>
              <w:autoSpaceDE w:val="0"/>
              <w:autoSpaceDN w:val="0"/>
              <w:adjustRightInd w:val="0"/>
              <w:spacing w:before="120" w:after="240"/>
              <w:rPr>
                <w:rFonts w:ascii="Arial" w:hAnsi="Arial" w:cs="Arial"/>
                <w:b/>
                <w:bCs/>
                <w:color w:val="000000"/>
                <w:lang w:eastAsia="en-GB"/>
              </w:rPr>
            </w:pPr>
            <w:r w:rsidRPr="00A311C4">
              <w:rPr>
                <w:rFonts w:ascii="Arial" w:hAnsi="Arial" w:cs="Arial"/>
                <w:b/>
                <w:bCs/>
                <w:color w:val="000000"/>
                <w:lang w:eastAsia="en-GB"/>
              </w:rPr>
              <w:t>1.</w:t>
            </w:r>
          </w:p>
        </w:tc>
        <w:tc>
          <w:tcPr>
            <w:tcW w:w="45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A4432" w14:textId="77777777" w:rsidR="00A311C4" w:rsidRPr="00A311C4" w:rsidRDefault="00A311C4" w:rsidP="00A311C4">
            <w:pPr>
              <w:autoSpaceDE w:val="0"/>
              <w:autoSpaceDN w:val="0"/>
              <w:adjustRightInd w:val="0"/>
              <w:spacing w:before="120" w:after="240"/>
              <w:rPr>
                <w:rFonts w:ascii="Arial" w:hAnsi="Arial" w:cs="Arial"/>
                <w:b/>
                <w:bCs/>
                <w:color w:val="000000"/>
                <w:lang w:eastAsia="en-GB"/>
              </w:rPr>
            </w:pPr>
            <w:r w:rsidRPr="00A311C4">
              <w:rPr>
                <w:rFonts w:ascii="Arial" w:hAnsi="Arial" w:cs="Arial"/>
                <w:b/>
                <w:bCs/>
                <w:color w:val="000000"/>
                <w:lang w:eastAsia="en-GB"/>
              </w:rPr>
              <w:t>Teisė verstis veikla</w:t>
            </w:r>
          </w:p>
        </w:tc>
      </w:tr>
      <w:tr w:rsidR="00A311C4" w:rsidRPr="00A311C4" w14:paraId="28051533"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42F784C6" w14:textId="77777777" w:rsidR="00A311C4" w:rsidRPr="00A311C4" w:rsidRDefault="00A311C4" w:rsidP="00A311C4">
            <w:pPr>
              <w:widowControl w:val="0"/>
              <w:tabs>
                <w:tab w:val="left" w:pos="721"/>
              </w:tabs>
              <w:spacing w:before="120" w:after="240"/>
              <w:jc w:val="both"/>
              <w:rPr>
                <w:rFonts w:ascii="Arial" w:hAnsi="Arial" w:cs="Arial"/>
                <w:lang w:eastAsia="en-GB"/>
              </w:rPr>
            </w:pPr>
            <w:r w:rsidRPr="00A311C4">
              <w:rPr>
                <w:rFonts w:ascii="Arial" w:hAnsi="Arial" w:cs="Arial"/>
                <w:lang w:eastAsia="en-GB"/>
              </w:rPr>
              <w:t>1.1.</w:t>
            </w:r>
          </w:p>
        </w:tc>
        <w:tc>
          <w:tcPr>
            <w:tcW w:w="1306" w:type="pct"/>
            <w:tcBorders>
              <w:top w:val="single" w:sz="4" w:space="0" w:color="000000" w:themeColor="text1"/>
              <w:left w:val="single" w:sz="4" w:space="0" w:color="000000" w:themeColor="text1"/>
              <w:bottom w:val="single" w:sz="4" w:space="0" w:color="000000" w:themeColor="text1"/>
              <w:right w:val="single" w:sz="4" w:space="0" w:color="auto"/>
            </w:tcBorders>
          </w:tcPr>
          <w:p w14:paraId="2CAD85C2" w14:textId="164A7F08" w:rsidR="00A311C4" w:rsidRPr="00A311C4" w:rsidRDefault="00A311C4" w:rsidP="00A311C4">
            <w:pPr>
              <w:widowControl w:val="0"/>
              <w:spacing w:before="120" w:after="240"/>
              <w:jc w:val="both"/>
              <w:rPr>
                <w:rFonts w:ascii="Arial" w:hAnsi="Arial" w:cs="Arial"/>
                <w:lang w:eastAsia="en-GB"/>
              </w:rPr>
            </w:pPr>
            <w:r w:rsidRPr="00A311C4">
              <w:rPr>
                <w:rFonts w:ascii="Arial" w:hAnsi="Arial" w:cs="Arial"/>
                <w:lang w:eastAsia="en-GB"/>
              </w:rPr>
              <w:t>Tiekėjas turi teisę verstis maitinimo paslaugų teikimo veikla</w:t>
            </w:r>
            <w:r w:rsidR="005105EB">
              <w:rPr>
                <w:rFonts w:ascii="Arial" w:hAnsi="Arial" w:cs="Arial"/>
                <w:lang w:eastAsia="en-GB"/>
              </w:rPr>
              <w:t xml:space="preserve"> ir</w:t>
            </w:r>
            <w:r w:rsidR="00083E8F">
              <w:rPr>
                <w:rFonts w:ascii="Arial" w:hAnsi="Arial" w:cs="Arial"/>
                <w:lang w:eastAsia="en-GB"/>
              </w:rPr>
              <w:t xml:space="preserve"> tiekėjo veikla </w:t>
            </w:r>
            <w:r w:rsidR="003D6685">
              <w:rPr>
                <w:rFonts w:ascii="Arial" w:hAnsi="Arial" w:cs="Arial"/>
                <w:lang w:eastAsia="en-GB"/>
              </w:rPr>
              <w:t>nėra sustabdyta ar nutraukta</w:t>
            </w:r>
            <w:r w:rsidR="00965495">
              <w:rPr>
                <w:rFonts w:ascii="Arial" w:hAnsi="Arial" w:cs="Arial"/>
                <w:lang w:eastAsia="en-GB"/>
              </w:rPr>
              <w:t xml:space="preserve">. </w:t>
            </w:r>
            <w:r w:rsidR="005105EB">
              <w:rPr>
                <w:rFonts w:ascii="Arial" w:hAnsi="Arial" w:cs="Arial"/>
                <w:lang w:eastAsia="en-GB"/>
              </w:rPr>
              <w:t xml:space="preserve"> </w:t>
            </w:r>
          </w:p>
        </w:tc>
        <w:tc>
          <w:tcPr>
            <w:tcW w:w="1929" w:type="pct"/>
            <w:tcBorders>
              <w:top w:val="single" w:sz="4" w:space="0" w:color="000000" w:themeColor="text1"/>
              <w:left w:val="single" w:sz="4" w:space="0" w:color="auto"/>
              <w:bottom w:val="single" w:sz="4" w:space="0" w:color="000000" w:themeColor="text1"/>
              <w:right w:val="single" w:sz="4" w:space="0" w:color="000000" w:themeColor="text1"/>
            </w:tcBorders>
          </w:tcPr>
          <w:p w14:paraId="17F1378D" w14:textId="77777777" w:rsidR="00A311C4" w:rsidRPr="00A311C4" w:rsidRDefault="00A311C4" w:rsidP="00A311C4">
            <w:pPr>
              <w:widowControl w:val="0"/>
              <w:jc w:val="both"/>
              <w:rPr>
                <w:rFonts w:ascii="Arial" w:eastAsiaTheme="minorEastAsia" w:hAnsi="Arial" w:cs="Arial"/>
                <w:lang w:eastAsia="en-GB"/>
              </w:rPr>
            </w:pPr>
            <w:r w:rsidRPr="00A311C4">
              <w:rPr>
                <w:rFonts w:ascii="Arial" w:eastAsia="Calibri" w:hAnsi="Arial" w:cs="Arial"/>
                <w:lang w:eastAsia="en-GB"/>
              </w:rPr>
              <w:t xml:space="preserve">Lietuvos Respublikos maisto įstatyme numatyta tvarka išduotas leidimas (arba lygiavertis dokumentas) tvarkyti maistą pagal </w:t>
            </w:r>
            <w:r w:rsidRPr="00A311C4">
              <w:rPr>
                <w:rFonts w:ascii="Arial" w:hAnsi="Arial" w:cs="Arial"/>
                <w:lang w:eastAsia="en-GB"/>
              </w:rPr>
              <w:t xml:space="preserve"> </w:t>
            </w:r>
            <w:r w:rsidRPr="00A311C4">
              <w:rPr>
                <w:rFonts w:ascii="Arial" w:hAnsi="Arial" w:cs="Arial"/>
                <w:shd w:val="clear" w:color="auto" w:fill="FFFFFF"/>
                <w:lang w:eastAsia="en-GB"/>
              </w:rPr>
              <w:t xml:space="preserve">56.10.0.KR / 56.21 / </w:t>
            </w:r>
            <w:r w:rsidRPr="00A311C4">
              <w:rPr>
                <w:rFonts w:ascii="Arial" w:hAnsi="Arial" w:cs="Arial"/>
                <w:lang w:eastAsia="en-GB"/>
              </w:rPr>
              <w:t>56.29.K. veiklos rūšis.</w:t>
            </w:r>
          </w:p>
          <w:p w14:paraId="1BECC80F" w14:textId="77777777" w:rsidR="00A311C4" w:rsidRPr="00A311C4" w:rsidRDefault="00A311C4" w:rsidP="00A311C4">
            <w:pPr>
              <w:jc w:val="both"/>
              <w:rPr>
                <w:rFonts w:ascii="Arial" w:eastAsiaTheme="majorEastAsia" w:hAnsi="Arial" w:cs="Arial"/>
                <w:color w:val="0000FF"/>
                <w:u w:val="single"/>
                <w:lang w:eastAsia="en-GB"/>
              </w:rPr>
            </w:pPr>
            <w:r w:rsidRPr="00A311C4">
              <w:rPr>
                <w:rFonts w:ascii="Arial" w:eastAsia="Calibri" w:hAnsi="Arial" w:cs="Arial"/>
                <w:lang w:eastAsia="en-GB"/>
              </w:rPr>
              <w:t xml:space="preserve">Plačiau apie maisto tvarkymo subjekto registraciją informacija pateikiama Valstybinės maisto ir veterinarijos tarnybos interneto puslapyje </w:t>
            </w:r>
            <w:hyperlink r:id="rId16" w:history="1">
              <w:r w:rsidRPr="00A311C4">
                <w:rPr>
                  <w:rFonts w:ascii="Arial" w:eastAsia="Calibri" w:hAnsi="Arial" w:cs="Arial"/>
                  <w:color w:val="0000FF"/>
                  <w:u w:val="single"/>
                  <w:lang w:eastAsia="en-GB"/>
                </w:rPr>
                <w:t>https://vmvt.lt/maisto-sauga/verslui/dokumentai-pradedant-veikla/maisto-tvarkymo-subjekto-registravimas</w:t>
              </w:r>
            </w:hyperlink>
            <w:r w:rsidRPr="00A311C4">
              <w:rPr>
                <w:rFonts w:ascii="Arial" w:eastAsiaTheme="majorEastAsia" w:hAnsi="Arial" w:cs="Arial"/>
                <w:color w:val="0000FF"/>
                <w:u w:val="single"/>
                <w:lang w:eastAsia="en-GB"/>
              </w:rPr>
              <w:t>.</w:t>
            </w:r>
          </w:p>
          <w:p w14:paraId="65C3A4E3" w14:textId="333E8DCD" w:rsidR="00A311C4" w:rsidRDefault="00A311C4" w:rsidP="00A311C4">
            <w:pPr>
              <w:spacing w:before="120" w:after="240"/>
              <w:jc w:val="both"/>
              <w:rPr>
                <w:rFonts w:ascii="Arial" w:hAnsi="Arial" w:cs="Arial"/>
                <w:b/>
                <w:iCs/>
                <w:u w:val="single"/>
                <w:lang w:eastAsia="en-GB"/>
              </w:rPr>
            </w:pPr>
            <w:r w:rsidRPr="00A311C4">
              <w:rPr>
                <w:rFonts w:ascii="Arial" w:hAnsi="Arial" w:cs="Arial"/>
                <w:b/>
                <w:iCs/>
                <w:u w:val="single"/>
                <w:lang w:eastAsia="en-GB"/>
              </w:rPr>
              <w:t xml:space="preserve">Pateikiamas (-i) skenuotas (-i) dokumentas (-i) </w:t>
            </w:r>
            <w:r w:rsidR="00341623" w:rsidRPr="00A311C4">
              <w:rPr>
                <w:rFonts w:ascii="Arial" w:hAnsi="Arial" w:cs="Arial"/>
                <w:b/>
                <w:iCs/>
                <w:u w:val="single"/>
                <w:lang w:eastAsia="en-GB"/>
              </w:rPr>
              <w:t>elektronin</w:t>
            </w:r>
            <w:r w:rsidR="00341623">
              <w:rPr>
                <w:rFonts w:ascii="Arial" w:hAnsi="Arial" w:cs="Arial"/>
                <w:b/>
                <w:iCs/>
                <w:u w:val="single"/>
                <w:lang w:eastAsia="en-GB"/>
              </w:rPr>
              <w:t>e</w:t>
            </w:r>
            <w:r w:rsidR="00341623" w:rsidRPr="00A311C4">
              <w:rPr>
                <w:rFonts w:ascii="Arial" w:hAnsi="Arial" w:cs="Arial"/>
                <w:b/>
                <w:iCs/>
                <w:u w:val="single"/>
                <w:lang w:eastAsia="en-GB"/>
              </w:rPr>
              <w:t xml:space="preserve"> </w:t>
            </w:r>
            <w:r w:rsidRPr="00A311C4">
              <w:rPr>
                <w:rFonts w:ascii="Arial" w:hAnsi="Arial" w:cs="Arial"/>
                <w:b/>
                <w:iCs/>
                <w:u w:val="single"/>
                <w:lang w:eastAsia="en-GB"/>
              </w:rPr>
              <w:t>form</w:t>
            </w:r>
            <w:r w:rsidR="00341623">
              <w:rPr>
                <w:rFonts w:ascii="Arial" w:hAnsi="Arial" w:cs="Arial"/>
                <w:b/>
                <w:iCs/>
                <w:u w:val="single"/>
                <w:lang w:eastAsia="en-GB"/>
              </w:rPr>
              <w:t>a</w:t>
            </w:r>
            <w:r w:rsidRPr="00A311C4">
              <w:rPr>
                <w:rFonts w:ascii="Arial" w:hAnsi="Arial" w:cs="Arial"/>
                <w:b/>
                <w:iCs/>
                <w:u w:val="single"/>
                <w:lang w:eastAsia="en-GB"/>
              </w:rPr>
              <w:t>.</w:t>
            </w:r>
          </w:p>
          <w:p w14:paraId="2865AB61" w14:textId="5546970A" w:rsidR="005105EB" w:rsidRPr="00920A38" w:rsidRDefault="005105EB" w:rsidP="00A311C4">
            <w:pPr>
              <w:spacing w:before="120" w:after="240"/>
              <w:jc w:val="both"/>
              <w:rPr>
                <w:rFonts w:ascii="Arial" w:hAnsi="Arial" w:cs="Arial"/>
                <w:bCs/>
                <w:iCs/>
                <w:u w:val="single"/>
                <w:lang w:eastAsia="en-GB"/>
              </w:rPr>
            </w:pPr>
            <w:r w:rsidRPr="00920A38">
              <w:rPr>
                <w:rFonts w:ascii="Arial" w:hAnsi="Arial" w:cs="Arial"/>
                <w:bCs/>
                <w:iCs/>
                <w:u w:val="single"/>
                <w:lang w:eastAsia="en-GB"/>
              </w:rPr>
              <w:t xml:space="preserve">Iš tiekėjo nereikalaujama pateikti papildomų dokumentų dėl </w:t>
            </w:r>
            <w:r w:rsidR="003C55F9">
              <w:rPr>
                <w:rFonts w:ascii="Arial" w:hAnsi="Arial" w:cs="Arial"/>
                <w:bCs/>
                <w:iCs/>
                <w:u w:val="single"/>
                <w:lang w:eastAsia="en-GB"/>
              </w:rPr>
              <w:t>veiklos sustabdymo ar nutraukimo</w:t>
            </w:r>
            <w:r w:rsidRPr="00920A38">
              <w:rPr>
                <w:rFonts w:ascii="Arial" w:hAnsi="Arial" w:cs="Arial"/>
                <w:bCs/>
                <w:iCs/>
                <w:u w:val="single"/>
                <w:lang w:eastAsia="en-GB"/>
              </w:rPr>
              <w:t xml:space="preserve">. Perkančioji organizacija savarankiškai patikrins </w:t>
            </w:r>
            <w:r w:rsidR="003C55F9">
              <w:rPr>
                <w:rFonts w:ascii="Arial" w:hAnsi="Arial" w:cs="Arial"/>
                <w:bCs/>
                <w:iCs/>
                <w:u w:val="single"/>
                <w:lang w:eastAsia="en-GB"/>
              </w:rPr>
              <w:t>šią informaciją</w:t>
            </w:r>
            <w:r w:rsidRPr="00920A38">
              <w:rPr>
                <w:rFonts w:ascii="Arial" w:hAnsi="Arial" w:cs="Arial"/>
                <w:bCs/>
                <w:iCs/>
                <w:u w:val="single"/>
                <w:lang w:eastAsia="en-GB"/>
              </w:rPr>
              <w:t xml:space="preserve"> adresu:</w:t>
            </w:r>
            <w:r w:rsidR="00CC1DA8">
              <w:rPr>
                <w:rFonts w:ascii="Arial" w:hAnsi="Arial" w:cs="Arial"/>
                <w:bCs/>
                <w:iCs/>
                <w:u w:val="single"/>
                <w:lang w:eastAsia="en-GB"/>
              </w:rPr>
              <w:t xml:space="preserve"> </w:t>
            </w:r>
            <w:hyperlink r:id="rId17" w:history="1">
              <w:r w:rsidR="00DE16A3" w:rsidRPr="005C14E1">
                <w:rPr>
                  <w:rStyle w:val="Hipersaitas"/>
                  <w:rFonts w:ascii="Arial" w:hAnsi="Arial" w:cs="Arial"/>
                  <w:bCs/>
                  <w:iCs/>
                  <w:lang w:eastAsia="en-GB"/>
                </w:rPr>
                <w:t>https://vmvt.lrv.lt/lt/pranesimai-apie-sustabdytas-imoniu-veiklas/</w:t>
              </w:r>
            </w:hyperlink>
            <w:r w:rsidR="00DE16A3">
              <w:rPr>
                <w:rFonts w:ascii="Arial" w:hAnsi="Arial" w:cs="Arial"/>
                <w:bCs/>
                <w:iCs/>
                <w:u w:val="single"/>
                <w:lang w:eastAsia="en-GB"/>
              </w:rPr>
              <w:t xml:space="preserve"> </w:t>
            </w:r>
          </w:p>
          <w:p w14:paraId="1D999692" w14:textId="5CF1FFBD" w:rsidR="00A311C4" w:rsidRPr="00A311C4" w:rsidRDefault="00896A40" w:rsidP="00A311C4">
            <w:pPr>
              <w:spacing w:before="120" w:after="240"/>
              <w:jc w:val="both"/>
              <w:rPr>
                <w:rFonts w:ascii="Arial" w:hAnsi="Arial" w:cs="Arial"/>
                <w:lang w:eastAsia="en-GB"/>
              </w:rPr>
            </w:pPr>
            <w:r>
              <w:rPr>
                <w:rFonts w:ascii="Arial" w:hAnsi="Arial" w:cs="Arial"/>
                <w:lang w:eastAsia="en-GB"/>
              </w:rPr>
              <w:t>T</w:t>
            </w:r>
            <w:r w:rsidR="00A311C4" w:rsidRPr="00A311C4">
              <w:rPr>
                <w:rFonts w:ascii="Arial" w:hAnsi="Arial" w:cs="Arial"/>
                <w:lang w:eastAsia="en-GB"/>
              </w:rPr>
              <w:t>iekėjų dokumentus dėl laiku (iki pasiūlymų pateikimo termino pabaigos) įgytos kvalifikacijos, pirkimo vykdytojas vertins kaip atitinkančius pirkimo sąlygas,</w:t>
            </w:r>
            <w:r w:rsidR="00DE16A3">
              <w:rPr>
                <w:rFonts w:ascii="Arial" w:hAnsi="Arial" w:cs="Arial"/>
                <w:lang w:eastAsia="en-GB"/>
              </w:rPr>
              <w:t xml:space="preserve"> </w:t>
            </w:r>
            <w:r w:rsidR="00A311C4" w:rsidRPr="00A311C4">
              <w:rPr>
                <w:rFonts w:ascii="Arial" w:hAnsi="Arial" w:cs="Arial"/>
                <w:lang w:eastAsia="en-GB"/>
              </w:rPr>
              <w:t xml:space="preserve">jeigu kartu su pasiūlymu arba pirkimo vykdytojui paprašius, Tiekėjas pateiks dokumentus, įrodančius, kad Tiekėjas iki pasiūlymų pateikimo termino pabaigos yra pateikęs prašymą </w:t>
            </w:r>
            <w:r w:rsidR="00A311C4" w:rsidRPr="00A311C4">
              <w:rPr>
                <w:rFonts w:ascii="Arial" w:eastAsia="Calibri" w:hAnsi="Arial" w:cs="Arial"/>
                <w:lang w:eastAsia="en-GB"/>
              </w:rPr>
              <w:t xml:space="preserve">Valstybinei maisto ir veterinarijos tarnybai dėl </w:t>
            </w:r>
            <w:r w:rsidR="00A311C4" w:rsidRPr="00A311C4">
              <w:rPr>
                <w:rFonts w:ascii="Arial" w:hAnsi="Arial" w:cs="Arial"/>
                <w:lang w:eastAsia="en-GB"/>
              </w:rPr>
              <w:t>leidimo išdavimo, ir iki pirkimo sutarties sudarymo pateiks informaciją apie išduotą leidimą.</w:t>
            </w:r>
          </w:p>
        </w:tc>
        <w:tc>
          <w:tcPr>
            <w:tcW w:w="12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22D6A" w14:textId="77777777" w:rsidR="00A311C4" w:rsidRPr="00A311C4" w:rsidRDefault="00A311C4" w:rsidP="00A311C4">
            <w:pPr>
              <w:jc w:val="both"/>
              <w:rPr>
                <w:rFonts w:ascii="Arial" w:hAnsi="Arial" w:cs="Arial"/>
                <w:lang w:eastAsia="en-GB"/>
              </w:rPr>
            </w:pPr>
            <w:r w:rsidRPr="00A311C4">
              <w:rPr>
                <w:rFonts w:ascii="Arial" w:hAnsi="Arial" w:cs="Arial"/>
                <w:lang w:eastAsia="en-GB"/>
              </w:rPr>
              <w:t>Atsižvelgiant į prisiimamus įsipareigojimus sutarčiai vykdyti: tiekėjas, tiekėjų grupės nariai ir (arba) ūkio subjektas, kurio pajėgumais remiasi tiekėjas, jei</w:t>
            </w:r>
            <w:r w:rsidRPr="00A311C4">
              <w:rPr>
                <w:rFonts w:ascii="Arial" w:eastAsia="Calibri" w:hAnsi="Arial" w:cs="Arial"/>
                <w:lang w:eastAsia="en-GB"/>
              </w:rPr>
              <w:t xml:space="preserve"> subjektas, kurio pajėgumais buvo pasiremta, pats suteiks paslaugas, kurioms reikia jo pajėgumų</w:t>
            </w:r>
            <w:r w:rsidRPr="00A311C4">
              <w:rPr>
                <w:rFonts w:ascii="Arial" w:hAnsi="Arial" w:cs="Arial"/>
                <w:lang w:eastAsia="en-GB"/>
              </w:rPr>
              <w:t>.</w:t>
            </w:r>
          </w:p>
        </w:tc>
      </w:tr>
      <w:tr w:rsidR="00A311C4" w:rsidRPr="00A311C4" w14:paraId="54B68DEF"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60B0943" w14:textId="77777777" w:rsidR="00A311C4" w:rsidRPr="00A311C4" w:rsidRDefault="00A311C4" w:rsidP="00A311C4">
            <w:pPr>
              <w:widowControl w:val="0"/>
              <w:spacing w:before="120" w:after="240"/>
              <w:ind w:left="167" w:right="-15" w:hanging="280"/>
              <w:rPr>
                <w:rFonts w:ascii="Arial" w:hAnsi="Arial" w:cs="Arial"/>
                <w:b/>
                <w:bCs/>
                <w:lang w:eastAsia="en-GB"/>
              </w:rPr>
            </w:pPr>
            <w:r w:rsidRPr="00A311C4">
              <w:rPr>
                <w:rFonts w:ascii="Arial" w:hAnsi="Arial" w:cs="Arial"/>
                <w:b/>
                <w:bCs/>
                <w:lang w:eastAsia="en-GB"/>
              </w:rPr>
              <w:lastRenderedPageBreak/>
              <w:t xml:space="preserve">   2.</w:t>
            </w:r>
          </w:p>
        </w:tc>
        <w:tc>
          <w:tcPr>
            <w:tcW w:w="452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6F30F9" w14:textId="2D6A7980" w:rsidR="00A311C4" w:rsidRPr="00A311C4" w:rsidRDefault="00A311C4" w:rsidP="00A311C4">
            <w:pPr>
              <w:rPr>
                <w:rFonts w:ascii="Arial" w:hAnsi="Arial" w:cs="Arial"/>
                <w:b/>
                <w:bCs/>
                <w:lang w:eastAsia="en-GB"/>
              </w:rPr>
            </w:pPr>
            <w:r w:rsidRPr="00A311C4">
              <w:rPr>
                <w:rFonts w:ascii="Arial" w:hAnsi="Arial" w:cs="Arial"/>
                <w:b/>
                <w:bCs/>
                <w:lang w:eastAsia="en-GB"/>
              </w:rPr>
              <w:t>Techninis ir profesinis pajėgumas</w:t>
            </w:r>
            <w:r w:rsidR="00245064">
              <w:rPr>
                <w:rFonts w:ascii="Arial" w:hAnsi="Arial" w:cs="Arial"/>
                <w:b/>
                <w:bCs/>
                <w:lang w:eastAsia="en-GB"/>
              </w:rPr>
              <w:t xml:space="preserve"> – nurodyto tipo paslaugų teikimas</w:t>
            </w:r>
          </w:p>
        </w:tc>
      </w:tr>
      <w:tr w:rsidR="00A311C4" w:rsidRPr="00A311C4" w14:paraId="17BA3ADC"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7A6FDC9E" w14:textId="77777777" w:rsidR="00A311C4" w:rsidRPr="00A311C4" w:rsidRDefault="00A311C4" w:rsidP="00A311C4">
            <w:pPr>
              <w:widowControl w:val="0"/>
              <w:spacing w:before="120" w:after="240"/>
              <w:ind w:left="167" w:hanging="284"/>
              <w:rPr>
                <w:rFonts w:ascii="Arial" w:hAnsi="Arial" w:cs="Arial"/>
                <w:lang w:eastAsia="en-GB"/>
              </w:rPr>
            </w:pPr>
            <w:r w:rsidRPr="00A311C4">
              <w:rPr>
                <w:rFonts w:ascii="Arial" w:hAnsi="Arial" w:cs="Arial"/>
                <w:lang w:eastAsia="en-GB"/>
              </w:rPr>
              <w:t xml:space="preserve">   2.1.</w:t>
            </w:r>
          </w:p>
        </w:tc>
        <w:tc>
          <w:tcPr>
            <w:tcW w:w="1306" w:type="pct"/>
            <w:tcBorders>
              <w:top w:val="single" w:sz="4" w:space="0" w:color="000000" w:themeColor="text1"/>
              <w:left w:val="single" w:sz="4" w:space="0" w:color="000000" w:themeColor="text1"/>
              <w:right w:val="single" w:sz="4" w:space="0" w:color="000000" w:themeColor="text1"/>
            </w:tcBorders>
          </w:tcPr>
          <w:p w14:paraId="306F8E96" w14:textId="77777777" w:rsidR="00A311C4" w:rsidRPr="00A311C4" w:rsidRDefault="00A311C4" w:rsidP="00A311C4">
            <w:pPr>
              <w:widowControl w:val="0"/>
              <w:spacing w:before="120" w:after="240"/>
              <w:jc w:val="both"/>
              <w:rPr>
                <w:rFonts w:ascii="Arial" w:eastAsia="Verdana" w:hAnsi="Arial" w:cs="Arial"/>
                <w:color w:val="000000" w:themeColor="text1"/>
                <w:lang w:eastAsia="en-GB"/>
              </w:rPr>
            </w:pPr>
            <w:r w:rsidRPr="00A311C4">
              <w:rPr>
                <w:rFonts w:ascii="Arial" w:eastAsia="Verdana" w:hAnsi="Arial" w:cs="Arial"/>
                <w:lang w:eastAsia="en-GB"/>
              </w:rPr>
              <w:t xml:space="preserve">Tiekėjas per </w:t>
            </w:r>
            <w:r w:rsidRPr="00A311C4">
              <w:rPr>
                <w:rFonts w:ascii="Arial" w:eastAsia="Verdana" w:hAnsi="Arial" w:cs="Arial"/>
                <w:color w:val="000000" w:themeColor="text1"/>
                <w:lang w:eastAsia="en-GB"/>
              </w:rPr>
              <w:t xml:space="preserve">pastaruosius 3 (trejus) metus (arba per laiką nuo tiekėjo įregistravimo dienos, jeigu tiekėjas vykdė veiklą mažiau nei 3 (trejus) metus) iki pasiūlymų pateikimo termino pabaigos </w:t>
            </w:r>
            <w:r w:rsidRPr="00A311C4">
              <w:rPr>
                <w:rFonts w:ascii="Arial" w:eastAsia="Verdana" w:hAnsi="Arial" w:cs="Arial"/>
                <w:b/>
                <w:bCs/>
                <w:color w:val="000000" w:themeColor="text1"/>
                <w:lang w:eastAsia="en-GB"/>
              </w:rPr>
              <w:t>yra tinkamai įvykdęs</w:t>
            </w:r>
            <w:r w:rsidRPr="00A311C4">
              <w:rPr>
                <w:rFonts w:ascii="Arial" w:eastAsia="Verdana" w:hAnsi="Arial" w:cs="Arial"/>
                <w:color w:val="000000" w:themeColor="text1"/>
                <w:lang w:eastAsia="en-GB"/>
              </w:rPr>
              <w:t xml:space="preserve"> bent 1 (vieną) maitinimo ir aptarnavimo renginį (renginiu laikomas koncertas, vakarėlis, šventė, apdovanojimai, sporto varžybos, privatus verslo renginys), kuris atitiktų šiuos reikalavimus:</w:t>
            </w:r>
          </w:p>
          <w:p w14:paraId="59405B13" w14:textId="5F783EB1" w:rsidR="008F1444" w:rsidRPr="008F1444" w:rsidRDefault="00A311C4" w:rsidP="008F1444">
            <w:pPr>
              <w:widowControl w:val="0"/>
              <w:numPr>
                <w:ilvl w:val="0"/>
                <w:numId w:val="9"/>
              </w:numPr>
              <w:spacing w:before="120" w:after="240"/>
              <w:ind w:left="554" w:hanging="471"/>
              <w:contextualSpacing/>
              <w:jc w:val="both"/>
              <w:rPr>
                <w:rFonts w:ascii="Arial" w:eastAsia="Verdana" w:hAnsi="Arial" w:cs="Arial"/>
                <w:color w:val="000000" w:themeColor="text1"/>
                <w:lang w:eastAsia="en-GB"/>
              </w:rPr>
            </w:pPr>
            <w:r w:rsidRPr="00A311C4">
              <w:rPr>
                <w:rFonts w:ascii="Arial" w:eastAsia="Verdana" w:hAnsi="Arial" w:cs="Arial"/>
                <w:color w:val="000000" w:themeColor="text1"/>
                <w:lang w:eastAsia="en-GB"/>
              </w:rPr>
              <w:t xml:space="preserve">renginyje dalyvavo ne mažiau kaip </w:t>
            </w:r>
            <w:r w:rsidRPr="00A311C4">
              <w:rPr>
                <w:rFonts w:ascii="Arial" w:eastAsia="Verdana" w:hAnsi="Arial" w:cs="Arial"/>
                <w:color w:val="EE0000"/>
                <w:lang w:eastAsia="en-GB"/>
              </w:rPr>
              <w:t xml:space="preserve">1300 </w:t>
            </w:r>
            <w:r w:rsidRPr="00A311C4">
              <w:rPr>
                <w:rFonts w:ascii="Arial" w:eastAsia="Verdana" w:hAnsi="Arial" w:cs="Arial"/>
                <w:color w:val="000000" w:themeColor="text1"/>
                <w:lang w:eastAsia="en-GB"/>
              </w:rPr>
              <w:t>(</w:t>
            </w:r>
            <w:r w:rsidR="002070CE">
              <w:rPr>
                <w:rFonts w:ascii="Arial" w:eastAsia="Verdana" w:hAnsi="Arial" w:cs="Arial"/>
                <w:color w:val="000000" w:themeColor="text1"/>
                <w:lang w:eastAsia="en-GB"/>
              </w:rPr>
              <w:t xml:space="preserve">vienas </w:t>
            </w:r>
            <w:r w:rsidRPr="00A311C4">
              <w:rPr>
                <w:rFonts w:ascii="Arial" w:eastAsia="Verdana" w:hAnsi="Arial" w:cs="Arial"/>
                <w:color w:val="000000" w:themeColor="text1"/>
                <w:lang w:eastAsia="en-GB"/>
              </w:rPr>
              <w:t>tūkstantis</w:t>
            </w:r>
            <w:r w:rsidR="002070CE">
              <w:rPr>
                <w:rFonts w:ascii="Arial" w:eastAsia="Verdana" w:hAnsi="Arial" w:cs="Arial"/>
                <w:color w:val="000000" w:themeColor="text1"/>
                <w:lang w:eastAsia="en-GB"/>
              </w:rPr>
              <w:t xml:space="preserve"> ir trys</w:t>
            </w:r>
            <w:r w:rsidRPr="00A311C4">
              <w:rPr>
                <w:rFonts w:ascii="Arial" w:eastAsia="Verdana" w:hAnsi="Arial" w:cs="Arial"/>
                <w:color w:val="000000" w:themeColor="text1"/>
                <w:lang w:eastAsia="en-GB"/>
              </w:rPr>
              <w:t xml:space="preserve"> šimtai) dalyvių, kuriems pilna apimtimi buvo teiktos maitinimo paslaugos (</w:t>
            </w:r>
            <w:proofErr w:type="spellStart"/>
            <w:r w:rsidRPr="00A311C4">
              <w:rPr>
                <w:rFonts w:ascii="Arial" w:eastAsia="Verdana" w:hAnsi="Arial" w:cs="Arial"/>
                <w:color w:val="000000" w:themeColor="text1"/>
                <w:lang w:eastAsia="en-GB"/>
              </w:rPr>
              <w:t>t.y</w:t>
            </w:r>
            <w:proofErr w:type="spellEnd"/>
            <w:r w:rsidRPr="00A311C4">
              <w:rPr>
                <w:rFonts w:ascii="Arial" w:eastAsia="Verdana" w:hAnsi="Arial" w:cs="Arial"/>
                <w:color w:val="000000" w:themeColor="text1"/>
                <w:lang w:eastAsia="en-GB"/>
              </w:rPr>
              <w:t xml:space="preserve"> pasitikimo užkandžiai, pietūs, kava/arbata, vakarienė, gaivieji gėrimai bei kiti užkandžiai ir pan.)</w:t>
            </w:r>
            <w:r w:rsidR="008F1444">
              <w:rPr>
                <w:rFonts w:ascii="Arial" w:eastAsia="Verdana" w:hAnsi="Arial" w:cs="Arial"/>
                <w:color w:val="000000" w:themeColor="text1"/>
                <w:lang w:eastAsia="en-GB"/>
              </w:rPr>
              <w:t>.</w:t>
            </w:r>
          </w:p>
          <w:p w14:paraId="0B520ADD" w14:textId="77777777" w:rsidR="00A311C4" w:rsidRPr="00A311C4" w:rsidRDefault="00A311C4" w:rsidP="00A311C4">
            <w:pPr>
              <w:widowControl w:val="0"/>
              <w:spacing w:before="120" w:after="240"/>
              <w:ind w:left="554"/>
              <w:contextualSpacing/>
              <w:jc w:val="both"/>
              <w:rPr>
                <w:rFonts w:ascii="Arial" w:eastAsia="Verdana" w:hAnsi="Arial" w:cs="Arial"/>
                <w:color w:val="000000" w:themeColor="text1"/>
                <w:lang w:eastAsia="en-GB"/>
              </w:rPr>
            </w:pPr>
          </w:p>
        </w:tc>
        <w:tc>
          <w:tcPr>
            <w:tcW w:w="1929" w:type="pct"/>
            <w:tcBorders>
              <w:top w:val="single" w:sz="4" w:space="0" w:color="000000" w:themeColor="text1"/>
              <w:left w:val="single" w:sz="4" w:space="0" w:color="000000" w:themeColor="text1"/>
              <w:right w:val="single" w:sz="4" w:space="0" w:color="000000" w:themeColor="text1"/>
            </w:tcBorders>
          </w:tcPr>
          <w:p w14:paraId="65777DCD" w14:textId="77777777" w:rsidR="00A311C4" w:rsidRPr="00A311C4" w:rsidRDefault="00A311C4" w:rsidP="00A311C4">
            <w:pPr>
              <w:spacing w:line="276" w:lineRule="auto"/>
              <w:jc w:val="both"/>
              <w:rPr>
                <w:rFonts w:ascii="Arial" w:eastAsia="Verdana" w:hAnsi="Arial" w:cs="Arial"/>
                <w:color w:val="000000" w:themeColor="text1"/>
                <w:lang w:eastAsia="en-GB"/>
              </w:rPr>
            </w:pPr>
            <w:r w:rsidRPr="00A311C4">
              <w:rPr>
                <w:rFonts w:ascii="Arial" w:eastAsia="Verdana" w:hAnsi="Arial" w:cs="Arial"/>
                <w:color w:val="000000" w:themeColor="text1"/>
                <w:lang w:eastAsia="en-GB"/>
              </w:rPr>
              <w:t xml:space="preserve">1. Pagrindinių per pastaruosius 3 (trejus) metus suteiktų paslaugų sąrašas; </w:t>
            </w:r>
            <w:r w:rsidRPr="00A311C4">
              <w:rPr>
                <w:rFonts w:ascii="Arial" w:hAnsi="Arial" w:cs="Arial"/>
                <w:lang w:eastAsia="en-GB"/>
              </w:rPr>
              <w:br/>
            </w:r>
            <w:r w:rsidRPr="00A311C4">
              <w:rPr>
                <w:rFonts w:ascii="Arial" w:eastAsia="Verdana" w:hAnsi="Arial" w:cs="Arial"/>
                <w:color w:val="000000" w:themeColor="text1"/>
                <w:lang w:eastAsia="en-GB"/>
              </w:rPr>
              <w:t xml:space="preserve">2. Užsakovų (tiek viešųjų, tiek privačiųjų) pažymos. Pažymose turi būti nurodytos suteiktų paslaugų bendros sumos, datos, paslaugų gavėjai, </w:t>
            </w:r>
            <w:r w:rsidRPr="00A311C4">
              <w:rPr>
                <w:rFonts w:ascii="Arial" w:eastAsia="Verdana" w:hAnsi="Arial" w:cs="Arial"/>
                <w:b/>
                <w:bCs/>
                <w:color w:val="000000" w:themeColor="text1"/>
                <w:lang w:eastAsia="en-GB"/>
              </w:rPr>
              <w:t>dalyvių skaičius ir ar paslaugos buvo suteiktos tinkamai*</w:t>
            </w:r>
            <w:r w:rsidRPr="00A311C4">
              <w:rPr>
                <w:rFonts w:ascii="Arial" w:eastAsia="Verdana" w:hAnsi="Arial" w:cs="Arial"/>
                <w:color w:val="000000" w:themeColor="text1"/>
                <w:lang w:eastAsia="en-GB"/>
              </w:rPr>
              <w:t>.</w:t>
            </w:r>
          </w:p>
          <w:p w14:paraId="3422002F" w14:textId="77777777" w:rsidR="00A311C4" w:rsidRPr="00A311C4" w:rsidRDefault="00A311C4" w:rsidP="00A311C4">
            <w:pPr>
              <w:spacing w:line="276" w:lineRule="auto"/>
              <w:jc w:val="both"/>
              <w:rPr>
                <w:rFonts w:ascii="Arial" w:eastAsia="Verdana" w:hAnsi="Arial" w:cs="Arial"/>
                <w:i/>
                <w:iCs/>
                <w:lang w:eastAsia="en-GB"/>
              </w:rPr>
            </w:pPr>
            <w:r w:rsidRPr="00A311C4">
              <w:rPr>
                <w:rFonts w:ascii="Arial" w:hAnsi="Arial" w:cs="Arial"/>
                <w:lang w:eastAsia="en-GB"/>
              </w:rPr>
              <w:br/>
            </w:r>
            <w:r w:rsidRPr="00A311C4">
              <w:rPr>
                <w:rFonts w:ascii="Arial" w:hAnsi="Arial" w:cs="Arial"/>
                <w:lang w:eastAsia="en-GB"/>
              </w:rPr>
              <w:br/>
            </w:r>
            <w:r w:rsidRPr="00A311C4">
              <w:rPr>
                <w:rFonts w:ascii="Arial" w:eastAsia="Verdana" w:hAnsi="Arial" w:cs="Arial"/>
                <w:i/>
                <w:iCs/>
                <w:lang w:eastAsia="en-GB"/>
              </w:rPr>
              <w:t xml:space="preserve">*Tinkamas prievolės įvykdymas reiškia, kad ji privalo būti įvykdyta laiku, laikantis įstatymų, sutarties, civilinės teisės reikalavimų bei </w:t>
            </w:r>
            <w:r w:rsidRPr="00A311C4">
              <w:rPr>
                <w:rFonts w:ascii="Arial" w:eastAsia="Verdana" w:hAnsi="Arial" w:cs="Arial"/>
                <w:b/>
                <w:bCs/>
                <w:i/>
                <w:iCs/>
                <w:lang w:eastAsia="en-GB"/>
              </w:rPr>
              <w:t>nesant jos įvykdymo trūkumų</w:t>
            </w:r>
            <w:r w:rsidRPr="00A311C4">
              <w:rPr>
                <w:rFonts w:ascii="Arial" w:eastAsia="Verdana" w:hAnsi="Arial" w:cs="Arial"/>
                <w:i/>
                <w:iCs/>
                <w:lang w:eastAsia="en-GB"/>
              </w:rPr>
              <w:t>.</w:t>
            </w:r>
          </w:p>
          <w:p w14:paraId="176DD555" w14:textId="77777777" w:rsidR="00A311C4" w:rsidRPr="00A311C4" w:rsidRDefault="00A311C4" w:rsidP="00A311C4">
            <w:pPr>
              <w:spacing w:line="276" w:lineRule="auto"/>
              <w:jc w:val="both"/>
              <w:rPr>
                <w:rFonts w:ascii="Arial" w:eastAsia="Verdana" w:hAnsi="Arial" w:cs="Arial"/>
                <w:i/>
                <w:iCs/>
                <w:color w:val="000000" w:themeColor="text1"/>
                <w:lang w:eastAsia="en-GB"/>
              </w:rPr>
            </w:pPr>
            <w:r w:rsidRPr="00A311C4">
              <w:rPr>
                <w:rFonts w:ascii="Arial" w:eastAsia="Verdana" w:hAnsi="Arial" w:cs="Arial"/>
                <w:i/>
                <w:iCs/>
                <w:lang w:eastAsia="en-GB"/>
              </w:rPr>
              <w:t>**</w:t>
            </w:r>
            <w:r w:rsidRPr="00A311C4">
              <w:rPr>
                <w:rFonts w:ascii="Arial" w:eastAsia="Verdana" w:hAnsi="Arial" w:cs="Arial"/>
                <w:i/>
                <w:iCs/>
                <w:color w:val="000000" w:themeColor="text1"/>
                <w:lang w:eastAsia="en-GB"/>
              </w:rPr>
              <w:t xml:space="preserve"> Perkančioji organizacija turi teisę kreiptis į pažymoje nurodytus užsakovus dėl atsiliepimų apie tiekėją ir jo tinkamo sutarties vykdymo.</w:t>
            </w:r>
          </w:p>
          <w:p w14:paraId="6B9DD194" w14:textId="77777777" w:rsidR="00A311C4" w:rsidRPr="00A311C4" w:rsidRDefault="00A311C4" w:rsidP="00A311C4">
            <w:pPr>
              <w:spacing w:line="276" w:lineRule="auto"/>
              <w:jc w:val="both"/>
              <w:rPr>
                <w:rFonts w:ascii="Arial" w:eastAsia="Verdana" w:hAnsi="Arial" w:cs="Arial"/>
                <w:i/>
                <w:iCs/>
                <w:color w:val="000000" w:themeColor="text1"/>
                <w:lang w:eastAsia="en-GB"/>
              </w:rPr>
            </w:pPr>
          </w:p>
          <w:p w14:paraId="207E0158" w14:textId="77777777" w:rsidR="00A311C4" w:rsidRPr="00A311C4" w:rsidRDefault="00A311C4" w:rsidP="00A311C4">
            <w:pPr>
              <w:jc w:val="both"/>
              <w:rPr>
                <w:rFonts w:ascii="Arial" w:hAnsi="Arial" w:cs="Arial"/>
                <w:lang w:eastAsia="en-GB"/>
              </w:rPr>
            </w:pPr>
          </w:p>
        </w:tc>
        <w:tc>
          <w:tcPr>
            <w:tcW w:w="1287" w:type="pct"/>
            <w:tcBorders>
              <w:top w:val="single" w:sz="4" w:space="0" w:color="000000" w:themeColor="text1"/>
              <w:left w:val="single" w:sz="4" w:space="0" w:color="000000" w:themeColor="text1"/>
              <w:right w:val="single" w:sz="4" w:space="0" w:color="000000" w:themeColor="text1"/>
            </w:tcBorders>
          </w:tcPr>
          <w:p w14:paraId="1D065A13" w14:textId="77777777" w:rsidR="00A311C4" w:rsidRPr="00A311C4" w:rsidRDefault="00A311C4" w:rsidP="00A311C4">
            <w:pPr>
              <w:rPr>
                <w:rFonts w:ascii="Arial" w:hAnsi="Arial" w:cs="Arial"/>
                <w:lang w:eastAsia="en-GB"/>
              </w:rPr>
            </w:pPr>
            <w:r w:rsidRPr="00A311C4">
              <w:rPr>
                <w:rFonts w:ascii="Arial" w:hAnsi="Arial" w:cs="Arial"/>
                <w:bCs/>
                <w:lang w:eastAsia="en-GB"/>
              </w:rPr>
              <w:t xml:space="preserve">Tiekėjas, tiekėjų grupės nariai bendrai (gali ir vienas tiekėjų grupės narys) ir (arba) ūkio subjektas, kurio pajėgumais remiasi tiekėjas, </w:t>
            </w:r>
            <w:r w:rsidRPr="00A311C4">
              <w:rPr>
                <w:rFonts w:ascii="Arial" w:hAnsi="Arial" w:cs="Arial"/>
                <w:color w:val="000000"/>
                <w:lang w:eastAsia="en-GB"/>
              </w:rPr>
              <w:t>jeigu tas subjektas pats vykdys tą pirkimo sutarties dalį, kuriai reikia jo turimų pajėgumų.</w:t>
            </w:r>
          </w:p>
        </w:tc>
      </w:tr>
      <w:tr w:rsidR="00A311C4" w:rsidRPr="00A311C4" w14:paraId="7DAE0638"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5E70C6FD" w14:textId="77777777" w:rsidR="00A311C4" w:rsidRPr="00A311C4" w:rsidRDefault="00A311C4" w:rsidP="00A311C4">
            <w:pPr>
              <w:widowControl w:val="0"/>
              <w:spacing w:before="120" w:after="240"/>
              <w:ind w:left="167" w:hanging="284"/>
              <w:rPr>
                <w:rFonts w:ascii="Arial" w:hAnsi="Arial" w:cs="Arial"/>
                <w:lang w:eastAsia="en-GB"/>
              </w:rPr>
            </w:pPr>
            <w:r w:rsidRPr="00A311C4">
              <w:rPr>
                <w:rFonts w:ascii="Arial" w:hAnsi="Arial" w:cs="Arial"/>
                <w:lang w:eastAsia="en-GB"/>
              </w:rPr>
              <w:t xml:space="preserve">  2.2. </w:t>
            </w:r>
          </w:p>
        </w:tc>
        <w:tc>
          <w:tcPr>
            <w:tcW w:w="1306" w:type="pct"/>
            <w:tcBorders>
              <w:top w:val="single" w:sz="4" w:space="0" w:color="000000" w:themeColor="text1"/>
              <w:left w:val="single" w:sz="4" w:space="0" w:color="000000" w:themeColor="text1"/>
              <w:right w:val="single" w:sz="4" w:space="0" w:color="000000" w:themeColor="text1"/>
            </w:tcBorders>
          </w:tcPr>
          <w:p w14:paraId="278EB32D" w14:textId="77777777" w:rsidR="00A311C4" w:rsidRPr="00A311C4" w:rsidRDefault="00A311C4" w:rsidP="00A311C4">
            <w:pPr>
              <w:widowControl w:val="0"/>
              <w:spacing w:before="120" w:after="240"/>
              <w:jc w:val="both"/>
              <w:rPr>
                <w:rFonts w:ascii="Arial" w:eastAsia="Verdana" w:hAnsi="Arial" w:cs="Arial"/>
                <w:color w:val="000000" w:themeColor="text1"/>
                <w:lang w:eastAsia="en-GB"/>
              </w:rPr>
            </w:pPr>
            <w:r w:rsidRPr="00A311C4">
              <w:rPr>
                <w:rFonts w:ascii="Arial" w:eastAsia="Verdana" w:hAnsi="Arial" w:cs="Arial"/>
                <w:lang w:eastAsia="en-GB"/>
              </w:rPr>
              <w:t xml:space="preserve">Tiekėjas per pastaruosius 3 (trejus) metus (arba per laiką nuo tiekėjo įregistravimo dienos, jeigu tiekėjas vykdė veiklą mažiau nei 3 (trejus) metus) </w:t>
            </w:r>
            <w:r w:rsidRPr="00A311C4">
              <w:rPr>
                <w:rFonts w:ascii="Arial" w:eastAsia="Verdana" w:hAnsi="Arial" w:cs="Arial"/>
                <w:color w:val="000000" w:themeColor="text1"/>
                <w:lang w:eastAsia="en-GB"/>
              </w:rPr>
              <w:t xml:space="preserve">iki pasiūlymų pateikimo termino pabaigos </w:t>
            </w:r>
            <w:r w:rsidRPr="00A311C4">
              <w:rPr>
                <w:rFonts w:ascii="Arial" w:eastAsia="Verdana" w:hAnsi="Arial" w:cs="Arial"/>
                <w:b/>
                <w:bCs/>
                <w:color w:val="000000" w:themeColor="text1"/>
                <w:lang w:eastAsia="en-GB"/>
              </w:rPr>
              <w:t>yra tinkamai įvykdęs</w:t>
            </w:r>
            <w:r w:rsidRPr="00A311C4">
              <w:rPr>
                <w:rFonts w:ascii="Arial" w:eastAsia="Verdana" w:hAnsi="Arial" w:cs="Arial"/>
                <w:color w:val="000000" w:themeColor="text1"/>
                <w:lang w:eastAsia="en-GB"/>
              </w:rPr>
              <w:t xml:space="preserve"> bent 1 (vieną) maitinimo ir aptarnavimo renginį (renginiu laikomas koncertas, vakarėlis, šventė, apdovanojimai, sporto varžybos, privatus verslo renginys), kuris atitiktų šiuos reikalavimus:</w:t>
            </w:r>
          </w:p>
          <w:p w14:paraId="287C81F7" w14:textId="38436511" w:rsidR="00A311C4" w:rsidRPr="00A311C4" w:rsidRDefault="00A311C4" w:rsidP="00A311C4">
            <w:pPr>
              <w:widowControl w:val="0"/>
              <w:numPr>
                <w:ilvl w:val="0"/>
                <w:numId w:val="12"/>
              </w:numPr>
              <w:spacing w:before="120" w:after="240"/>
              <w:ind w:left="367"/>
              <w:contextualSpacing/>
              <w:jc w:val="both"/>
              <w:rPr>
                <w:rFonts w:ascii="Arial" w:eastAsia="Verdana" w:hAnsi="Arial" w:cs="Arial"/>
                <w:color w:val="000000" w:themeColor="text1"/>
                <w:lang w:eastAsia="en-GB"/>
              </w:rPr>
            </w:pPr>
            <w:r w:rsidRPr="00A311C4">
              <w:rPr>
                <w:rFonts w:ascii="Arial" w:eastAsia="Verdana" w:hAnsi="Arial" w:cs="Arial"/>
                <w:color w:val="000000" w:themeColor="text1"/>
                <w:lang w:eastAsia="en-GB"/>
              </w:rPr>
              <w:t xml:space="preserve">suteiktų maitinimo ir renginio aptarnavimo paslaugų vertė ne mažesnė kaip </w:t>
            </w:r>
            <w:r w:rsidRPr="00A311C4">
              <w:rPr>
                <w:rFonts w:ascii="Arial" w:eastAsia="Verdana" w:hAnsi="Arial" w:cs="Arial"/>
                <w:lang w:eastAsia="en-GB"/>
              </w:rPr>
              <w:t>25</w:t>
            </w:r>
            <w:r w:rsidR="002070CE">
              <w:rPr>
                <w:rFonts w:ascii="Arial" w:eastAsia="Verdana" w:hAnsi="Arial" w:cs="Arial"/>
                <w:lang w:eastAsia="en-GB"/>
              </w:rPr>
              <w:t> </w:t>
            </w:r>
            <w:r w:rsidRPr="00A311C4">
              <w:rPr>
                <w:rFonts w:ascii="Arial" w:eastAsia="Verdana" w:hAnsi="Arial" w:cs="Arial"/>
                <w:lang w:eastAsia="en-GB"/>
              </w:rPr>
              <w:t>000</w:t>
            </w:r>
            <w:r w:rsidR="002070CE">
              <w:rPr>
                <w:rFonts w:ascii="Arial" w:eastAsia="Verdana" w:hAnsi="Arial" w:cs="Arial"/>
                <w:lang w:eastAsia="en-GB"/>
              </w:rPr>
              <w:t xml:space="preserve"> Eur</w:t>
            </w:r>
            <w:r w:rsidRPr="00A311C4">
              <w:rPr>
                <w:rFonts w:ascii="Arial" w:eastAsia="Verdana" w:hAnsi="Arial" w:cs="Arial"/>
                <w:lang w:eastAsia="en-GB"/>
              </w:rPr>
              <w:t xml:space="preserve"> </w:t>
            </w:r>
            <w:r w:rsidRPr="00A311C4">
              <w:rPr>
                <w:rFonts w:ascii="Arial" w:eastAsia="Verdana" w:hAnsi="Arial" w:cs="Arial"/>
                <w:color w:val="000000" w:themeColor="text1"/>
                <w:lang w:eastAsia="en-GB"/>
              </w:rPr>
              <w:t>(</w:t>
            </w:r>
            <w:r w:rsidR="002070CE">
              <w:rPr>
                <w:rFonts w:ascii="Arial" w:eastAsia="Verdana" w:hAnsi="Arial" w:cs="Arial"/>
                <w:color w:val="000000" w:themeColor="text1"/>
                <w:lang w:eastAsia="en-GB"/>
              </w:rPr>
              <w:t xml:space="preserve">dvidešimt penki </w:t>
            </w:r>
            <w:r w:rsidRPr="00A311C4">
              <w:rPr>
                <w:rFonts w:ascii="Arial" w:eastAsia="Verdana" w:hAnsi="Arial" w:cs="Arial"/>
                <w:color w:val="000000" w:themeColor="text1"/>
                <w:lang w:eastAsia="en-GB"/>
              </w:rPr>
              <w:t>tūkstanči</w:t>
            </w:r>
            <w:r w:rsidR="002070CE">
              <w:rPr>
                <w:rFonts w:ascii="Arial" w:eastAsia="Verdana" w:hAnsi="Arial" w:cs="Arial"/>
                <w:color w:val="000000" w:themeColor="text1"/>
                <w:lang w:eastAsia="en-GB"/>
              </w:rPr>
              <w:t xml:space="preserve">ai eurų, 00 </w:t>
            </w:r>
            <w:r w:rsidR="002070CE">
              <w:rPr>
                <w:rFonts w:ascii="Arial" w:eastAsia="Verdana" w:hAnsi="Arial" w:cs="Arial"/>
                <w:color w:val="000000" w:themeColor="text1"/>
                <w:lang w:eastAsia="en-GB"/>
              </w:rPr>
              <w:lastRenderedPageBreak/>
              <w:t>ct</w:t>
            </w:r>
            <w:r w:rsidRPr="00A311C4">
              <w:rPr>
                <w:rFonts w:ascii="Arial" w:eastAsia="Verdana" w:hAnsi="Arial" w:cs="Arial"/>
                <w:color w:val="000000" w:themeColor="text1"/>
                <w:lang w:eastAsia="en-GB"/>
              </w:rPr>
              <w:t>)  be PVM.</w:t>
            </w:r>
          </w:p>
        </w:tc>
        <w:tc>
          <w:tcPr>
            <w:tcW w:w="1929" w:type="pct"/>
            <w:tcBorders>
              <w:top w:val="single" w:sz="4" w:space="0" w:color="000000" w:themeColor="text1"/>
              <w:left w:val="single" w:sz="4" w:space="0" w:color="000000" w:themeColor="text1"/>
              <w:right w:val="single" w:sz="4" w:space="0" w:color="000000" w:themeColor="text1"/>
            </w:tcBorders>
          </w:tcPr>
          <w:p w14:paraId="4B92B88C" w14:textId="6DE5820F" w:rsidR="00A311C4" w:rsidRPr="00A311C4" w:rsidRDefault="00A311C4" w:rsidP="00A311C4">
            <w:pPr>
              <w:spacing w:line="276" w:lineRule="auto"/>
              <w:jc w:val="both"/>
              <w:rPr>
                <w:rFonts w:ascii="Arial" w:eastAsia="Verdana" w:hAnsi="Arial" w:cs="Arial"/>
                <w:color w:val="000000" w:themeColor="text1"/>
                <w:lang w:eastAsia="en-GB"/>
              </w:rPr>
            </w:pPr>
            <w:r w:rsidRPr="00A311C4">
              <w:rPr>
                <w:rFonts w:ascii="Arial" w:eastAsia="Verdana" w:hAnsi="Arial" w:cs="Arial"/>
                <w:color w:val="000000" w:themeColor="text1"/>
                <w:lang w:eastAsia="en-GB"/>
              </w:rPr>
              <w:lastRenderedPageBreak/>
              <w:t>1.</w:t>
            </w:r>
            <w:r w:rsidR="00391007">
              <w:rPr>
                <w:rFonts w:ascii="Arial" w:eastAsia="Verdana" w:hAnsi="Arial" w:cs="Arial"/>
                <w:color w:val="000000" w:themeColor="text1"/>
                <w:lang w:eastAsia="en-GB"/>
              </w:rPr>
              <w:t xml:space="preserve"> </w:t>
            </w:r>
            <w:r w:rsidRPr="00A311C4">
              <w:rPr>
                <w:rFonts w:ascii="Arial" w:eastAsia="Verdana" w:hAnsi="Arial" w:cs="Arial"/>
                <w:color w:val="000000" w:themeColor="text1"/>
                <w:lang w:eastAsia="en-GB"/>
              </w:rPr>
              <w:t xml:space="preserve">Pagrindinių suteiktų paslaugų sąrašas; </w:t>
            </w:r>
            <w:r w:rsidRPr="00A311C4">
              <w:rPr>
                <w:rFonts w:ascii="Arial" w:hAnsi="Arial" w:cs="Arial"/>
                <w:lang w:eastAsia="en-GB"/>
              </w:rPr>
              <w:br/>
            </w:r>
            <w:r w:rsidRPr="00A311C4">
              <w:rPr>
                <w:rFonts w:ascii="Arial" w:eastAsia="Verdana" w:hAnsi="Arial" w:cs="Arial"/>
                <w:color w:val="000000" w:themeColor="text1"/>
                <w:lang w:eastAsia="en-GB"/>
              </w:rPr>
              <w:t xml:space="preserve">2. Užsakovų (tiek viešųjų, tiek privačiųjų) pažymos. Pažymose turi būti nurodytos suteiktų paslaugų bendros sumos, datos, paslaugų gavėjai, </w:t>
            </w:r>
            <w:r w:rsidRPr="00A311C4">
              <w:rPr>
                <w:rFonts w:ascii="Arial" w:eastAsia="Verdana" w:hAnsi="Arial" w:cs="Arial"/>
                <w:b/>
                <w:bCs/>
                <w:color w:val="000000" w:themeColor="text1"/>
                <w:lang w:eastAsia="en-GB"/>
              </w:rPr>
              <w:t>dalyvių skaičius, informacija, ar paslaugos buvo suteiktos tinkamai*</w:t>
            </w:r>
            <w:r w:rsidRPr="00A311C4">
              <w:rPr>
                <w:rFonts w:ascii="Arial" w:eastAsia="Verdana" w:hAnsi="Arial" w:cs="Arial"/>
                <w:color w:val="000000" w:themeColor="text1"/>
                <w:lang w:eastAsia="en-GB"/>
              </w:rPr>
              <w:t>.</w:t>
            </w:r>
          </w:p>
          <w:p w14:paraId="56BEA834" w14:textId="77777777" w:rsidR="00A311C4" w:rsidRPr="00A311C4" w:rsidRDefault="00A311C4" w:rsidP="00A311C4">
            <w:pPr>
              <w:spacing w:line="276" w:lineRule="auto"/>
              <w:jc w:val="both"/>
              <w:rPr>
                <w:rFonts w:ascii="Arial" w:eastAsia="Verdana" w:hAnsi="Arial" w:cs="Arial"/>
                <w:i/>
                <w:iCs/>
                <w:lang w:eastAsia="en-GB"/>
              </w:rPr>
            </w:pPr>
            <w:r w:rsidRPr="00A311C4">
              <w:rPr>
                <w:rFonts w:ascii="Arial" w:hAnsi="Arial" w:cs="Arial"/>
                <w:lang w:eastAsia="en-GB"/>
              </w:rPr>
              <w:br/>
            </w:r>
            <w:r w:rsidRPr="00A311C4">
              <w:rPr>
                <w:rFonts w:ascii="Arial" w:hAnsi="Arial" w:cs="Arial"/>
                <w:lang w:eastAsia="en-GB"/>
              </w:rPr>
              <w:br/>
            </w:r>
            <w:r w:rsidRPr="00A311C4">
              <w:rPr>
                <w:rFonts w:ascii="Arial" w:eastAsia="Verdana" w:hAnsi="Arial" w:cs="Arial"/>
                <w:i/>
                <w:iCs/>
                <w:lang w:eastAsia="en-GB"/>
              </w:rPr>
              <w:t xml:space="preserve">*Tinkamas prievolės įvykdymas reiškia, kad ji privalo būti įvykdyta laiku, laikantis įstatymų, sutarties, civilinės teisės reikalavimų bei </w:t>
            </w:r>
            <w:r w:rsidRPr="00A311C4">
              <w:rPr>
                <w:rFonts w:ascii="Arial" w:eastAsia="Verdana" w:hAnsi="Arial" w:cs="Arial"/>
                <w:b/>
                <w:bCs/>
                <w:i/>
                <w:iCs/>
                <w:lang w:eastAsia="en-GB"/>
              </w:rPr>
              <w:t>nesant jos įvykdymo trūkumų</w:t>
            </w:r>
            <w:r w:rsidRPr="00A311C4">
              <w:rPr>
                <w:rFonts w:ascii="Arial" w:eastAsia="Verdana" w:hAnsi="Arial" w:cs="Arial"/>
                <w:i/>
                <w:iCs/>
                <w:lang w:eastAsia="en-GB"/>
              </w:rPr>
              <w:t>.</w:t>
            </w:r>
          </w:p>
          <w:p w14:paraId="6B47A875" w14:textId="77777777" w:rsidR="00A311C4" w:rsidRPr="00A311C4" w:rsidRDefault="00A311C4" w:rsidP="00A311C4">
            <w:pPr>
              <w:spacing w:line="276" w:lineRule="auto"/>
              <w:jc w:val="both"/>
              <w:rPr>
                <w:rFonts w:ascii="Arial" w:eastAsia="Verdana" w:hAnsi="Arial" w:cs="Arial"/>
                <w:i/>
                <w:iCs/>
                <w:color w:val="000000" w:themeColor="text1"/>
                <w:lang w:eastAsia="en-GB"/>
              </w:rPr>
            </w:pPr>
            <w:r w:rsidRPr="00A311C4">
              <w:rPr>
                <w:rFonts w:ascii="Arial" w:eastAsia="Verdana" w:hAnsi="Arial" w:cs="Arial"/>
                <w:i/>
                <w:iCs/>
                <w:lang w:eastAsia="en-GB"/>
              </w:rPr>
              <w:t>**</w:t>
            </w:r>
            <w:r w:rsidRPr="00A311C4">
              <w:rPr>
                <w:rFonts w:ascii="Arial" w:eastAsia="Verdana" w:hAnsi="Arial" w:cs="Arial"/>
                <w:i/>
                <w:iCs/>
                <w:color w:val="000000" w:themeColor="text1"/>
                <w:lang w:eastAsia="en-GB"/>
              </w:rPr>
              <w:t xml:space="preserve"> Perkančioji organizacija turi teisę kreiptis į pažymoje nurodytus užsakovus dėl atsiliepimų apie tiekėją ir jo tinkamo sutarties vykdymo.</w:t>
            </w:r>
          </w:p>
          <w:p w14:paraId="37167AFA" w14:textId="77777777" w:rsidR="00A311C4" w:rsidRPr="00A311C4" w:rsidRDefault="00A311C4" w:rsidP="00A311C4">
            <w:pPr>
              <w:spacing w:line="276" w:lineRule="auto"/>
              <w:jc w:val="both"/>
              <w:rPr>
                <w:rFonts w:ascii="Arial" w:eastAsia="Verdana" w:hAnsi="Arial" w:cs="Arial"/>
                <w:i/>
                <w:iCs/>
                <w:color w:val="000000" w:themeColor="text1"/>
                <w:lang w:eastAsia="en-GB"/>
              </w:rPr>
            </w:pPr>
          </w:p>
          <w:p w14:paraId="7478A701" w14:textId="77777777" w:rsidR="00A311C4" w:rsidRPr="00A311C4" w:rsidRDefault="00A311C4" w:rsidP="00A311C4">
            <w:pPr>
              <w:spacing w:line="276" w:lineRule="auto"/>
              <w:jc w:val="both"/>
              <w:rPr>
                <w:rFonts w:ascii="Arial" w:eastAsia="Verdana" w:hAnsi="Arial" w:cs="Arial"/>
                <w:color w:val="000000" w:themeColor="text1"/>
                <w:lang w:eastAsia="en-GB"/>
              </w:rPr>
            </w:pPr>
          </w:p>
        </w:tc>
        <w:tc>
          <w:tcPr>
            <w:tcW w:w="1287" w:type="pct"/>
            <w:tcBorders>
              <w:top w:val="single" w:sz="4" w:space="0" w:color="000000" w:themeColor="text1"/>
              <w:left w:val="single" w:sz="4" w:space="0" w:color="000000" w:themeColor="text1"/>
              <w:right w:val="single" w:sz="4" w:space="0" w:color="000000" w:themeColor="text1"/>
            </w:tcBorders>
          </w:tcPr>
          <w:p w14:paraId="53ABB791" w14:textId="77777777" w:rsidR="00A311C4" w:rsidRPr="00A311C4" w:rsidRDefault="00A311C4" w:rsidP="00A311C4">
            <w:pPr>
              <w:rPr>
                <w:rFonts w:ascii="Arial" w:hAnsi="Arial" w:cs="Arial"/>
                <w:bCs/>
                <w:lang w:eastAsia="en-GB"/>
              </w:rPr>
            </w:pPr>
            <w:r w:rsidRPr="00A311C4">
              <w:rPr>
                <w:rFonts w:ascii="Arial" w:hAnsi="Arial" w:cs="Arial"/>
                <w:bCs/>
                <w:lang w:eastAsia="en-GB"/>
              </w:rPr>
              <w:lastRenderedPageBreak/>
              <w:t xml:space="preserve">Tiekėjas, tiekėjų grupės nariai bendrai (gali ir vienas tiekėjų grupės narys) ir (arba) ūkio subjektas, kurio pajėgumais remiasi tiekėjas, </w:t>
            </w:r>
            <w:r w:rsidRPr="00A311C4">
              <w:rPr>
                <w:rFonts w:ascii="Arial" w:hAnsi="Arial" w:cs="Arial"/>
                <w:color w:val="000000"/>
                <w:lang w:eastAsia="en-GB"/>
              </w:rPr>
              <w:t>jeigu tas subjektas pats vykdys tą pirkimo sutarties dalį, kuriai reikia jo turimų pajėgumų.</w:t>
            </w:r>
          </w:p>
        </w:tc>
      </w:tr>
      <w:tr w:rsidR="00A311C4" w:rsidRPr="00A311C4" w14:paraId="4EA69719"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18319CAA" w14:textId="26B23319" w:rsidR="00A311C4" w:rsidRPr="00A311C4" w:rsidRDefault="007835EA" w:rsidP="00F83035">
            <w:pPr>
              <w:widowControl w:val="0"/>
              <w:spacing w:before="120" w:after="240"/>
              <w:ind w:left="167" w:hanging="284"/>
              <w:rPr>
                <w:rFonts w:ascii="Arial" w:hAnsi="Arial" w:cs="Arial"/>
                <w:lang w:eastAsia="en-GB"/>
              </w:rPr>
            </w:pPr>
            <w:r>
              <w:rPr>
                <w:rFonts w:ascii="Arial" w:hAnsi="Arial" w:cs="Arial"/>
                <w:lang w:eastAsia="en-GB"/>
              </w:rPr>
              <w:t xml:space="preserve">  </w:t>
            </w:r>
            <w:r w:rsidR="00A311C4" w:rsidRPr="00A311C4">
              <w:rPr>
                <w:rFonts w:ascii="Arial" w:hAnsi="Arial" w:cs="Arial"/>
                <w:lang w:eastAsia="en-GB"/>
              </w:rPr>
              <w:t>2.3.</w:t>
            </w:r>
          </w:p>
        </w:tc>
        <w:tc>
          <w:tcPr>
            <w:tcW w:w="1306" w:type="pct"/>
            <w:tcBorders>
              <w:top w:val="single" w:sz="4" w:space="0" w:color="000000" w:themeColor="text1"/>
              <w:left w:val="single" w:sz="4" w:space="0" w:color="000000" w:themeColor="text1"/>
              <w:right w:val="single" w:sz="4" w:space="0" w:color="000000" w:themeColor="text1"/>
            </w:tcBorders>
          </w:tcPr>
          <w:p w14:paraId="4253E539" w14:textId="68612385" w:rsidR="00A311C4" w:rsidRPr="00A311C4" w:rsidRDefault="00957A5B" w:rsidP="00A311C4">
            <w:pPr>
              <w:widowControl w:val="0"/>
              <w:spacing w:before="120" w:after="240"/>
              <w:jc w:val="both"/>
              <w:rPr>
                <w:rFonts w:ascii="Arial" w:eastAsia="Verdana" w:hAnsi="Arial" w:cs="Arial"/>
                <w:lang w:eastAsia="en-GB"/>
              </w:rPr>
            </w:pPr>
            <w:r>
              <w:rPr>
                <w:rFonts w:ascii="Arial" w:eastAsia="Verdana" w:hAnsi="Arial" w:cs="Arial"/>
                <w:lang w:eastAsia="en-GB"/>
              </w:rPr>
              <w:t>Iki</w:t>
            </w:r>
            <w:r w:rsidR="00A311C4" w:rsidRPr="00A311C4">
              <w:rPr>
                <w:rFonts w:ascii="Arial" w:eastAsia="Verdana" w:hAnsi="Arial" w:cs="Arial"/>
                <w:lang w:eastAsia="en-GB"/>
              </w:rPr>
              <w:t xml:space="preserve"> pasiūlymų pateikimo termino pabaigos Tiekėjas turi būti tinkamai suteikęs maitinimo organizavimo ir aptarnavimo paslaugas bent 1 (vieno) oficialaus priėmimo* ar oficialaus/ protokolinio  renginio** metu: </w:t>
            </w:r>
          </w:p>
          <w:p w14:paraId="278D8FC7" w14:textId="77777777" w:rsidR="00A311C4" w:rsidRPr="00A311C4" w:rsidRDefault="00A311C4" w:rsidP="00A311C4">
            <w:pPr>
              <w:widowControl w:val="0"/>
              <w:numPr>
                <w:ilvl w:val="6"/>
                <w:numId w:val="11"/>
              </w:numPr>
              <w:spacing w:before="120" w:after="240"/>
              <w:ind w:left="70" w:hanging="2693"/>
              <w:contextualSpacing/>
              <w:jc w:val="both"/>
              <w:rPr>
                <w:rFonts w:ascii="Arial" w:eastAsia="Verdana" w:hAnsi="Arial" w:cs="Arial"/>
                <w:lang w:eastAsia="en-GB"/>
              </w:rPr>
            </w:pPr>
            <w:r w:rsidRPr="00A311C4">
              <w:rPr>
                <w:rFonts w:ascii="Arial" w:eastAsia="Verdana" w:hAnsi="Arial" w:cs="Arial"/>
                <w:lang w:eastAsia="en-GB"/>
              </w:rPr>
              <w:t xml:space="preserve">1. 1 (vieno) stovimo priėmimo, kuriame dalyvavo ne mažiau kaip 300 </w:t>
            </w:r>
            <w:proofErr w:type="spellStart"/>
            <w:r w:rsidRPr="00A311C4">
              <w:rPr>
                <w:rFonts w:ascii="Arial" w:eastAsia="Verdana" w:hAnsi="Arial" w:cs="Arial"/>
                <w:lang w:eastAsia="en-GB"/>
              </w:rPr>
              <w:t>asm</w:t>
            </w:r>
            <w:proofErr w:type="spellEnd"/>
            <w:r w:rsidRPr="00A311C4">
              <w:rPr>
                <w:rFonts w:ascii="Arial" w:eastAsia="Verdana" w:hAnsi="Arial" w:cs="Arial"/>
                <w:lang w:eastAsia="en-GB"/>
              </w:rPr>
              <w:t xml:space="preserve">. / arba 1 (vienos) sėdimos vakarienės ar pietų banketiniu stiliumi, kurioje dalyvavo ne mažiau kaip 100 </w:t>
            </w:r>
            <w:proofErr w:type="spellStart"/>
            <w:r w:rsidRPr="00A311C4">
              <w:rPr>
                <w:rFonts w:ascii="Arial" w:eastAsia="Verdana" w:hAnsi="Arial" w:cs="Arial"/>
                <w:lang w:eastAsia="en-GB"/>
              </w:rPr>
              <w:t>asm</w:t>
            </w:r>
            <w:proofErr w:type="spellEnd"/>
            <w:r w:rsidRPr="00A311C4">
              <w:rPr>
                <w:rFonts w:ascii="Arial" w:eastAsia="Verdana" w:hAnsi="Arial" w:cs="Arial"/>
                <w:lang w:eastAsia="en-GB"/>
              </w:rPr>
              <w:t>.</w:t>
            </w:r>
          </w:p>
          <w:p w14:paraId="7CD1977C" w14:textId="77777777" w:rsidR="00A311C4" w:rsidRPr="00A311C4" w:rsidRDefault="00A311C4" w:rsidP="00A311C4">
            <w:pPr>
              <w:widowControl w:val="0"/>
              <w:spacing w:before="120" w:after="240"/>
              <w:ind w:left="70"/>
              <w:contextualSpacing/>
              <w:jc w:val="both"/>
              <w:rPr>
                <w:rFonts w:ascii="Arial" w:eastAsia="Verdana" w:hAnsi="Arial" w:cs="Arial"/>
                <w:lang w:eastAsia="en-GB"/>
              </w:rPr>
            </w:pPr>
          </w:p>
          <w:p w14:paraId="0FAD7A38" w14:textId="77777777" w:rsidR="00A311C4" w:rsidRPr="00A311C4" w:rsidRDefault="00A311C4" w:rsidP="00A311C4">
            <w:pPr>
              <w:widowControl w:val="0"/>
              <w:spacing w:before="120" w:after="240"/>
              <w:jc w:val="both"/>
              <w:rPr>
                <w:rFonts w:ascii="Arial" w:eastAsia="Verdana" w:hAnsi="Arial" w:cs="Arial"/>
                <w:i/>
                <w:iCs/>
                <w:lang w:eastAsia="en-GB"/>
              </w:rPr>
            </w:pPr>
            <w:r w:rsidRPr="00A311C4">
              <w:rPr>
                <w:rFonts w:ascii="Arial" w:eastAsia="Verdana" w:hAnsi="Arial" w:cs="Arial"/>
                <w:i/>
                <w:iCs/>
                <w:lang w:eastAsia="en-GB"/>
              </w:rPr>
              <w:t>*</w:t>
            </w:r>
            <w:r w:rsidRPr="00A311C4">
              <w:rPr>
                <w:i/>
                <w:iCs/>
                <w:lang w:eastAsia="en-GB"/>
              </w:rPr>
              <w:t xml:space="preserve"> </w:t>
            </w:r>
            <w:r w:rsidRPr="00A311C4">
              <w:rPr>
                <w:rFonts w:ascii="Arial" w:eastAsia="Verdana" w:hAnsi="Arial" w:cs="Arial"/>
                <w:i/>
                <w:iCs/>
                <w:lang w:eastAsia="en-GB"/>
              </w:rPr>
              <w:t xml:space="preserve">Oficialus priėmimas – oficialus renginys su vaišėmis, kurį pagal valstybinio ir diplomatinio protokolo reikalavimus oficialaus svečio garbei rengia Lietuvos Respublikos valstybės institucija ar įstaiga, jos vadovas arba vadovo įgaliotas asmuo. </w:t>
            </w:r>
          </w:p>
          <w:p w14:paraId="0D3667BA" w14:textId="77777777" w:rsidR="00A311C4" w:rsidRPr="00A311C4" w:rsidRDefault="00A311C4" w:rsidP="00A311C4">
            <w:pPr>
              <w:widowControl w:val="0"/>
              <w:spacing w:before="120" w:after="240"/>
              <w:jc w:val="both"/>
              <w:rPr>
                <w:rFonts w:ascii="Arial" w:eastAsia="Verdana" w:hAnsi="Arial" w:cs="Arial"/>
                <w:i/>
                <w:iCs/>
                <w:lang w:eastAsia="en-GB"/>
              </w:rPr>
            </w:pPr>
            <w:r w:rsidRPr="00A311C4">
              <w:rPr>
                <w:rFonts w:ascii="Arial" w:eastAsia="Verdana" w:hAnsi="Arial" w:cs="Arial"/>
                <w:i/>
                <w:iCs/>
                <w:lang w:eastAsia="en-GB"/>
              </w:rPr>
              <w:t>**</w:t>
            </w:r>
            <w:r w:rsidRPr="00A311C4">
              <w:rPr>
                <w:sz w:val="24"/>
                <w:szCs w:val="24"/>
                <w:lang w:eastAsia="en-GB"/>
              </w:rPr>
              <w:t xml:space="preserve"> </w:t>
            </w:r>
            <w:r w:rsidRPr="00A311C4">
              <w:rPr>
                <w:rFonts w:ascii="Arial" w:eastAsia="Verdana" w:hAnsi="Arial" w:cs="Arial"/>
                <w:i/>
                <w:iCs/>
                <w:lang w:eastAsia="en-GB"/>
              </w:rPr>
              <w:t>Oficialus renginys – renginys vizito metu (susitikimas, derybos, oficialus priėmimas, pasitikimas, išlydėjimas, ceremonija, konferencija ir kt.), kurį rengia ar bendradarbiauja rengiant Lietuvos Respublikos valstybės institucija ar įstaiga.</w:t>
            </w:r>
          </w:p>
        </w:tc>
        <w:tc>
          <w:tcPr>
            <w:tcW w:w="1929" w:type="pct"/>
            <w:tcBorders>
              <w:top w:val="single" w:sz="4" w:space="0" w:color="000000" w:themeColor="text1"/>
              <w:left w:val="single" w:sz="4" w:space="0" w:color="000000" w:themeColor="text1"/>
              <w:right w:val="single" w:sz="4" w:space="0" w:color="000000" w:themeColor="text1"/>
            </w:tcBorders>
          </w:tcPr>
          <w:p w14:paraId="7B35F294" w14:textId="6D283535" w:rsidR="00A311C4" w:rsidRPr="00A311C4" w:rsidRDefault="00A311C4" w:rsidP="00A311C4">
            <w:pPr>
              <w:spacing w:line="276" w:lineRule="auto"/>
              <w:jc w:val="both"/>
              <w:rPr>
                <w:rFonts w:ascii="Arial" w:eastAsia="Verdana" w:hAnsi="Arial" w:cs="Arial"/>
                <w:color w:val="000000" w:themeColor="text1"/>
                <w:lang w:eastAsia="en-GB"/>
              </w:rPr>
            </w:pPr>
            <w:r w:rsidRPr="00A311C4">
              <w:rPr>
                <w:rFonts w:ascii="Arial" w:eastAsia="Verdana" w:hAnsi="Arial" w:cs="Arial"/>
                <w:color w:val="000000" w:themeColor="text1"/>
                <w:lang w:eastAsia="en-GB"/>
              </w:rPr>
              <w:t>1.</w:t>
            </w:r>
            <w:r w:rsidR="004B734B">
              <w:rPr>
                <w:rFonts w:ascii="Arial" w:eastAsia="Verdana" w:hAnsi="Arial" w:cs="Arial"/>
                <w:color w:val="000000" w:themeColor="text1"/>
                <w:lang w:eastAsia="en-GB"/>
              </w:rPr>
              <w:t xml:space="preserve"> </w:t>
            </w:r>
            <w:r w:rsidRPr="00A311C4">
              <w:rPr>
                <w:rFonts w:ascii="Arial" w:eastAsia="Verdana" w:hAnsi="Arial" w:cs="Arial"/>
                <w:color w:val="000000" w:themeColor="text1"/>
                <w:lang w:eastAsia="en-GB"/>
              </w:rPr>
              <w:t xml:space="preserve">Pagrindinių suteiktų paslaugų sąrašas; </w:t>
            </w:r>
            <w:r w:rsidRPr="00A311C4">
              <w:rPr>
                <w:rFonts w:ascii="Arial" w:hAnsi="Arial" w:cs="Arial"/>
                <w:lang w:eastAsia="en-GB"/>
              </w:rPr>
              <w:br/>
            </w:r>
            <w:r w:rsidRPr="00A311C4">
              <w:rPr>
                <w:rFonts w:ascii="Arial" w:eastAsia="Verdana" w:hAnsi="Arial" w:cs="Arial"/>
                <w:color w:val="000000" w:themeColor="text1"/>
                <w:lang w:eastAsia="en-GB"/>
              </w:rPr>
              <w:t>2. Užsakovų (tiek viešųjų, tiek privačiųjų) pažymos ar išrašai, patvirtinantys suteiktų paslaugų įgyvendinimą. Pažymose/ išrašuose turi būti nurodytos suteiktų paslaugų bendros sumos, datos, paslaugų gavėjai, dalyvių skaičius ir ar paslaugos buvo suteiktos tinkamai.</w:t>
            </w:r>
            <w:r w:rsidRPr="00A311C4">
              <w:rPr>
                <w:rFonts w:ascii="Arial" w:hAnsi="Arial" w:cs="Arial"/>
                <w:lang w:eastAsia="en-GB"/>
              </w:rPr>
              <w:br/>
            </w:r>
          </w:p>
        </w:tc>
        <w:tc>
          <w:tcPr>
            <w:tcW w:w="1287" w:type="pct"/>
            <w:tcBorders>
              <w:top w:val="single" w:sz="4" w:space="0" w:color="000000" w:themeColor="text1"/>
              <w:left w:val="single" w:sz="4" w:space="0" w:color="000000" w:themeColor="text1"/>
              <w:right w:val="single" w:sz="4" w:space="0" w:color="000000" w:themeColor="text1"/>
            </w:tcBorders>
          </w:tcPr>
          <w:p w14:paraId="5FA817D1" w14:textId="77777777" w:rsidR="00A311C4" w:rsidRPr="00A311C4" w:rsidRDefault="00A311C4" w:rsidP="00A311C4">
            <w:pPr>
              <w:rPr>
                <w:rFonts w:ascii="Arial" w:hAnsi="Arial" w:cs="Arial"/>
                <w:bCs/>
                <w:lang w:eastAsia="en-GB"/>
              </w:rPr>
            </w:pPr>
            <w:r w:rsidRPr="00A311C4">
              <w:rPr>
                <w:rFonts w:ascii="Arial" w:hAnsi="Arial" w:cs="Arial"/>
                <w:bCs/>
                <w:lang w:eastAsia="en-GB"/>
              </w:rPr>
              <w:t xml:space="preserve">Tiekėjas, tiekėjų grupės nariai bendrai (gali ir vienas tiekėjų grupės narys) ir (arba) ūkio subjektas, kurio pajėgumais remiasi tiekėjas, </w:t>
            </w:r>
            <w:r w:rsidRPr="00A311C4">
              <w:rPr>
                <w:rFonts w:ascii="Arial" w:hAnsi="Arial" w:cs="Arial"/>
                <w:color w:val="000000"/>
                <w:lang w:eastAsia="en-GB"/>
              </w:rPr>
              <w:t>jeigu tas subjektas pats vykdys tą pirkimo sutarties dalį, kuriai reikia jo turimų pajėgumų.</w:t>
            </w:r>
          </w:p>
        </w:tc>
      </w:tr>
      <w:tr w:rsidR="00A311C4" w:rsidRPr="00A311C4" w14:paraId="7CCBA20F"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67FF82AE" w14:textId="31405206" w:rsidR="00A311C4" w:rsidRPr="00A311C4" w:rsidRDefault="007835EA" w:rsidP="00F83035">
            <w:pPr>
              <w:widowControl w:val="0"/>
              <w:spacing w:before="120" w:after="240"/>
              <w:ind w:left="167" w:hanging="284"/>
              <w:rPr>
                <w:rFonts w:ascii="Arial" w:hAnsi="Arial" w:cs="Arial"/>
                <w:lang w:eastAsia="en-GB"/>
              </w:rPr>
            </w:pPr>
            <w:r>
              <w:rPr>
                <w:rFonts w:ascii="Arial" w:hAnsi="Arial" w:cs="Arial"/>
                <w:lang w:eastAsia="en-GB"/>
              </w:rPr>
              <w:t xml:space="preserve">  </w:t>
            </w:r>
            <w:r w:rsidR="00A311C4" w:rsidRPr="00A311C4">
              <w:rPr>
                <w:rFonts w:ascii="Arial" w:hAnsi="Arial" w:cs="Arial"/>
                <w:lang w:eastAsia="en-GB"/>
              </w:rPr>
              <w:t>2.4.</w:t>
            </w:r>
          </w:p>
        </w:tc>
        <w:tc>
          <w:tcPr>
            <w:tcW w:w="1306" w:type="pct"/>
            <w:tcBorders>
              <w:top w:val="single" w:sz="4" w:space="0" w:color="000000" w:themeColor="text1"/>
              <w:left w:val="single" w:sz="4" w:space="0" w:color="000000" w:themeColor="text1"/>
              <w:right w:val="single" w:sz="4" w:space="0" w:color="000000" w:themeColor="text1"/>
            </w:tcBorders>
          </w:tcPr>
          <w:p w14:paraId="50453CEE" w14:textId="5FCAA124" w:rsidR="00A311C4" w:rsidRPr="00A311C4" w:rsidRDefault="00A311C4" w:rsidP="00A311C4">
            <w:pPr>
              <w:widowControl w:val="0"/>
              <w:spacing w:before="120" w:after="240"/>
              <w:jc w:val="both"/>
              <w:rPr>
                <w:rFonts w:ascii="Arial" w:eastAsia="Verdana" w:hAnsi="Arial" w:cs="Arial"/>
                <w:lang w:eastAsia="en-GB"/>
              </w:rPr>
            </w:pPr>
            <w:r w:rsidRPr="00A311C4">
              <w:rPr>
                <w:rFonts w:ascii="Arial" w:eastAsia="Verdana" w:hAnsi="Arial" w:cs="Arial"/>
                <w:lang w:eastAsia="en-GB"/>
              </w:rPr>
              <w:t xml:space="preserve">Tiekėjas </w:t>
            </w:r>
            <w:r w:rsidRPr="00A311C4">
              <w:rPr>
                <w:rFonts w:ascii="Arial" w:eastAsia="Verdana" w:hAnsi="Arial" w:cs="Arial"/>
                <w:color w:val="000000" w:themeColor="text1"/>
                <w:lang w:eastAsia="en-GB"/>
              </w:rPr>
              <w:t>per laiką nuo tiekėjo įregistravimo dienos</w:t>
            </w:r>
            <w:r w:rsidR="00034363">
              <w:rPr>
                <w:rFonts w:ascii="Arial" w:eastAsia="Verdana" w:hAnsi="Arial" w:cs="Arial"/>
                <w:color w:val="000000" w:themeColor="text1"/>
                <w:lang w:eastAsia="en-GB"/>
              </w:rPr>
              <w:t xml:space="preserve"> </w:t>
            </w:r>
            <w:r w:rsidR="00034363" w:rsidRPr="00034363">
              <w:rPr>
                <w:rFonts w:ascii="Arial" w:eastAsia="Verdana" w:hAnsi="Arial" w:cs="Arial"/>
                <w:color w:val="000000" w:themeColor="text1"/>
                <w:lang w:eastAsia="en-GB"/>
              </w:rPr>
              <w:t xml:space="preserve">iki pasiūlymo pateikimo termino pabaigos pagal vieną ar daugiau </w:t>
            </w:r>
            <w:r w:rsidRPr="00A311C4">
              <w:rPr>
                <w:rFonts w:ascii="Arial" w:eastAsia="Verdana" w:hAnsi="Arial" w:cs="Arial"/>
                <w:color w:val="000000" w:themeColor="text1"/>
                <w:lang w:eastAsia="en-GB"/>
              </w:rPr>
              <w:t>maitinimo organizavimo ir aptaravimo sutar</w:t>
            </w:r>
            <w:r w:rsidR="00034363">
              <w:rPr>
                <w:rFonts w:ascii="Arial" w:eastAsia="Verdana" w:hAnsi="Arial" w:cs="Arial"/>
                <w:color w:val="000000" w:themeColor="text1"/>
                <w:lang w:eastAsia="en-GB"/>
              </w:rPr>
              <w:t>čių</w:t>
            </w:r>
            <w:r w:rsidR="00CE39D0">
              <w:rPr>
                <w:rFonts w:ascii="Arial" w:eastAsia="Verdana" w:hAnsi="Arial" w:cs="Arial"/>
                <w:color w:val="000000" w:themeColor="text1"/>
                <w:lang w:eastAsia="en-GB"/>
              </w:rPr>
              <w:t xml:space="preserve"> yra</w:t>
            </w:r>
            <w:r w:rsidRPr="00A311C4">
              <w:rPr>
                <w:rFonts w:ascii="Arial" w:eastAsia="Verdana" w:hAnsi="Arial" w:cs="Arial"/>
                <w:color w:val="000000" w:themeColor="text1"/>
                <w:lang w:eastAsia="en-GB"/>
              </w:rPr>
              <w:t xml:space="preserve"> </w:t>
            </w:r>
            <w:r w:rsidR="00CE39D0" w:rsidRPr="00A311C4">
              <w:rPr>
                <w:rFonts w:ascii="Arial" w:eastAsia="Verdana" w:hAnsi="Arial" w:cs="Arial"/>
                <w:color w:val="000000" w:themeColor="text1"/>
                <w:lang w:eastAsia="en-GB"/>
              </w:rPr>
              <w:t>suteik</w:t>
            </w:r>
            <w:r w:rsidR="00CE39D0">
              <w:rPr>
                <w:rFonts w:ascii="Arial" w:eastAsia="Verdana" w:hAnsi="Arial" w:cs="Arial"/>
                <w:color w:val="000000" w:themeColor="text1"/>
                <w:lang w:eastAsia="en-GB"/>
              </w:rPr>
              <w:t>ęs</w:t>
            </w:r>
            <w:r w:rsidR="00CE39D0" w:rsidRPr="00A311C4">
              <w:rPr>
                <w:rFonts w:ascii="Arial" w:eastAsia="Verdana" w:hAnsi="Arial" w:cs="Arial"/>
                <w:color w:val="000000" w:themeColor="text1"/>
                <w:lang w:eastAsia="en-GB"/>
              </w:rPr>
              <w:t xml:space="preserve"> paslaug</w:t>
            </w:r>
            <w:r w:rsidR="00CE39D0">
              <w:rPr>
                <w:rFonts w:ascii="Arial" w:eastAsia="Verdana" w:hAnsi="Arial" w:cs="Arial"/>
                <w:color w:val="000000" w:themeColor="text1"/>
                <w:lang w:eastAsia="en-GB"/>
              </w:rPr>
              <w:t>ų</w:t>
            </w:r>
            <w:r w:rsidR="00CE39D0" w:rsidRPr="00A311C4">
              <w:rPr>
                <w:rFonts w:ascii="Arial" w:eastAsia="Verdana" w:hAnsi="Arial" w:cs="Arial"/>
                <w:color w:val="000000" w:themeColor="text1"/>
                <w:lang w:eastAsia="en-GB"/>
              </w:rPr>
              <w:t xml:space="preserve"> </w:t>
            </w:r>
            <w:r w:rsidRPr="00A311C4">
              <w:rPr>
                <w:rFonts w:ascii="Arial" w:eastAsia="Verdana" w:hAnsi="Arial" w:cs="Arial"/>
                <w:color w:val="000000" w:themeColor="text1"/>
                <w:lang w:eastAsia="en-GB"/>
              </w:rPr>
              <w:t xml:space="preserve">oficialių priėmimų ir oficialių renginių metu, kai: </w:t>
            </w:r>
            <w:r w:rsidRPr="00A311C4">
              <w:rPr>
                <w:rFonts w:ascii="Arial" w:eastAsia="Verdana" w:hAnsi="Arial" w:cs="Arial"/>
                <w:lang w:eastAsia="en-GB"/>
              </w:rPr>
              <w:t xml:space="preserve">maitinimo organizavimo paslaugų vertė buvo ne </w:t>
            </w:r>
            <w:r w:rsidRPr="00A311C4">
              <w:rPr>
                <w:rFonts w:ascii="Arial" w:eastAsia="Verdana" w:hAnsi="Arial" w:cs="Arial"/>
                <w:lang w:eastAsia="en-GB"/>
              </w:rPr>
              <w:lastRenderedPageBreak/>
              <w:t>mažesnė kaip</w:t>
            </w:r>
            <w:r w:rsidR="008A3C93">
              <w:rPr>
                <w:rFonts w:ascii="Arial" w:eastAsia="Verdana" w:hAnsi="Arial" w:cs="Arial"/>
                <w:lang w:eastAsia="en-GB"/>
              </w:rPr>
              <w:t xml:space="preserve"> </w:t>
            </w:r>
            <w:r w:rsidR="00DA4AA7">
              <w:rPr>
                <w:rFonts w:ascii="Arial" w:eastAsia="Verdana" w:hAnsi="Arial" w:cs="Arial"/>
                <w:lang w:eastAsia="en-GB"/>
              </w:rPr>
              <w:t>50</w:t>
            </w:r>
            <w:r w:rsidRPr="00A311C4">
              <w:rPr>
                <w:rFonts w:ascii="Arial" w:eastAsia="Verdana" w:hAnsi="Arial" w:cs="Arial"/>
                <w:lang w:eastAsia="en-GB"/>
              </w:rPr>
              <w:t> 000 Eur (</w:t>
            </w:r>
            <w:r w:rsidR="00DA4AA7">
              <w:rPr>
                <w:rFonts w:ascii="Arial" w:eastAsia="Verdana" w:hAnsi="Arial" w:cs="Arial"/>
                <w:lang w:eastAsia="en-GB"/>
              </w:rPr>
              <w:t>penkiasdešimt</w:t>
            </w:r>
            <w:r w:rsidRPr="00A311C4">
              <w:rPr>
                <w:rFonts w:ascii="Arial" w:eastAsia="Verdana" w:hAnsi="Arial" w:cs="Arial"/>
                <w:lang w:eastAsia="en-GB"/>
              </w:rPr>
              <w:t xml:space="preserve"> tūkstanči</w:t>
            </w:r>
            <w:r w:rsidR="008A3C93">
              <w:rPr>
                <w:rFonts w:ascii="Arial" w:eastAsia="Verdana" w:hAnsi="Arial" w:cs="Arial"/>
                <w:lang w:eastAsia="en-GB"/>
              </w:rPr>
              <w:t>ai</w:t>
            </w:r>
            <w:r w:rsidRPr="00A311C4">
              <w:rPr>
                <w:rFonts w:ascii="Arial" w:eastAsia="Verdana" w:hAnsi="Arial" w:cs="Arial"/>
                <w:lang w:eastAsia="en-GB"/>
              </w:rPr>
              <w:t xml:space="preserve"> eurų, 00 ct) be PVM.  </w:t>
            </w:r>
          </w:p>
        </w:tc>
        <w:tc>
          <w:tcPr>
            <w:tcW w:w="1929" w:type="pct"/>
            <w:tcBorders>
              <w:top w:val="single" w:sz="4" w:space="0" w:color="000000" w:themeColor="text1"/>
              <w:left w:val="single" w:sz="4" w:space="0" w:color="000000" w:themeColor="text1"/>
              <w:right w:val="single" w:sz="4" w:space="0" w:color="000000" w:themeColor="text1"/>
            </w:tcBorders>
          </w:tcPr>
          <w:p w14:paraId="0B3F49A3" w14:textId="4FB011C5" w:rsidR="00A311C4" w:rsidRPr="00A311C4" w:rsidRDefault="00F15CEE" w:rsidP="00A311C4">
            <w:pPr>
              <w:spacing w:line="276" w:lineRule="auto"/>
              <w:jc w:val="both"/>
              <w:rPr>
                <w:rFonts w:ascii="Arial" w:eastAsia="Verdana" w:hAnsi="Arial" w:cs="Arial"/>
                <w:color w:val="000000" w:themeColor="text1"/>
                <w:lang w:eastAsia="en-GB"/>
              </w:rPr>
            </w:pPr>
            <w:r>
              <w:rPr>
                <w:rFonts w:ascii="Arial" w:eastAsia="Verdana" w:hAnsi="Arial" w:cs="Arial"/>
                <w:color w:val="000000" w:themeColor="text1"/>
                <w:lang w:eastAsia="en-GB"/>
              </w:rPr>
              <w:lastRenderedPageBreak/>
              <w:t>1.</w:t>
            </w:r>
            <w:r w:rsidR="00A311C4" w:rsidRPr="00A311C4">
              <w:rPr>
                <w:rFonts w:ascii="Arial" w:eastAsia="Verdana" w:hAnsi="Arial" w:cs="Arial"/>
                <w:color w:val="000000" w:themeColor="text1"/>
                <w:lang w:eastAsia="en-GB"/>
              </w:rPr>
              <w:t xml:space="preserve">Pagrindinių suteiktų paslaugų sąrašas; </w:t>
            </w:r>
            <w:r w:rsidR="00A311C4" w:rsidRPr="00A311C4">
              <w:rPr>
                <w:rFonts w:ascii="Arial" w:hAnsi="Arial" w:cs="Arial"/>
                <w:lang w:eastAsia="en-GB"/>
              </w:rPr>
              <w:br/>
            </w:r>
            <w:r w:rsidR="00A311C4" w:rsidRPr="00A311C4">
              <w:rPr>
                <w:rFonts w:ascii="Arial" w:eastAsia="Verdana" w:hAnsi="Arial" w:cs="Arial"/>
                <w:color w:val="000000" w:themeColor="text1"/>
                <w:lang w:eastAsia="en-GB"/>
              </w:rPr>
              <w:t>2.Užsakovų (tiek viešųjų, tiek privačiųjų) pažymos ar išrašai, patvirtinantys suteiktų paslaugų įgyvendinimą. Pažymose/išrašuose turi būti nurodytos suteiktų paslaugų bendros sumos, datos, paslaugų gavėjai, dalyvių skaičius ir ar paslaugos buvo suteiktos tinkamai.</w:t>
            </w:r>
            <w:r w:rsidR="00A311C4" w:rsidRPr="00A311C4">
              <w:rPr>
                <w:rFonts w:ascii="Arial" w:hAnsi="Arial" w:cs="Arial"/>
                <w:lang w:eastAsia="en-GB"/>
              </w:rPr>
              <w:br/>
            </w:r>
          </w:p>
        </w:tc>
        <w:tc>
          <w:tcPr>
            <w:tcW w:w="1287" w:type="pct"/>
            <w:tcBorders>
              <w:top w:val="single" w:sz="4" w:space="0" w:color="000000" w:themeColor="text1"/>
              <w:left w:val="single" w:sz="4" w:space="0" w:color="000000" w:themeColor="text1"/>
              <w:right w:val="single" w:sz="4" w:space="0" w:color="000000" w:themeColor="text1"/>
            </w:tcBorders>
          </w:tcPr>
          <w:p w14:paraId="15F89728" w14:textId="77777777" w:rsidR="00A311C4" w:rsidRPr="00A311C4" w:rsidRDefault="00A311C4" w:rsidP="00A311C4">
            <w:pPr>
              <w:rPr>
                <w:rFonts w:ascii="Arial" w:hAnsi="Arial" w:cs="Arial"/>
                <w:bCs/>
                <w:lang w:eastAsia="en-GB"/>
              </w:rPr>
            </w:pPr>
            <w:r w:rsidRPr="00A311C4">
              <w:rPr>
                <w:rFonts w:ascii="Arial" w:hAnsi="Arial" w:cs="Arial"/>
                <w:bCs/>
                <w:lang w:eastAsia="en-GB"/>
              </w:rPr>
              <w:t xml:space="preserve">Tiekėjas, tiekėjų grupės nariai bendrai (gali ir vienas tiekėjų grupės narys) ir (arba) ūkio subjektas, kurio pajėgumais remiasi tiekėjas, </w:t>
            </w:r>
            <w:r w:rsidRPr="00A311C4">
              <w:rPr>
                <w:rFonts w:ascii="Arial" w:hAnsi="Arial" w:cs="Arial"/>
                <w:color w:val="000000"/>
                <w:lang w:eastAsia="en-GB"/>
              </w:rPr>
              <w:t>jeigu tas subjektas pats vykdys tą pirkimo sutarties dalį, kuriai reikia jo turimų pajėgumų.</w:t>
            </w:r>
          </w:p>
        </w:tc>
      </w:tr>
      <w:tr w:rsidR="00245064" w:rsidRPr="00A311C4" w14:paraId="24A533D9" w14:textId="77777777" w:rsidTr="00F83035">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1936162" w14:textId="1D712AB2" w:rsidR="00245064" w:rsidRPr="00F83035" w:rsidRDefault="00245064" w:rsidP="00F83035">
            <w:pPr>
              <w:widowControl w:val="0"/>
              <w:spacing w:before="120" w:after="240"/>
              <w:rPr>
                <w:rFonts w:ascii="Arial" w:hAnsi="Arial" w:cs="Arial"/>
                <w:b/>
                <w:bCs/>
                <w:lang w:eastAsia="en-GB"/>
              </w:rPr>
            </w:pPr>
            <w:r w:rsidRPr="00F83035">
              <w:rPr>
                <w:rFonts w:ascii="Arial" w:hAnsi="Arial" w:cs="Arial"/>
                <w:b/>
                <w:bCs/>
                <w:lang w:eastAsia="en-GB"/>
              </w:rPr>
              <w:t>3.</w:t>
            </w:r>
          </w:p>
        </w:tc>
        <w:tc>
          <w:tcPr>
            <w:tcW w:w="4522" w:type="pct"/>
            <w:gridSpan w:val="3"/>
            <w:tcBorders>
              <w:top w:val="single" w:sz="4" w:space="0" w:color="000000" w:themeColor="text1"/>
              <w:left w:val="single" w:sz="4" w:space="0" w:color="000000" w:themeColor="text1"/>
              <w:right w:val="single" w:sz="4" w:space="0" w:color="000000" w:themeColor="text1"/>
            </w:tcBorders>
            <w:vAlign w:val="center"/>
          </w:tcPr>
          <w:p w14:paraId="11EAE64F" w14:textId="7BDD3275" w:rsidR="00245064" w:rsidRPr="00F83035" w:rsidRDefault="00245064" w:rsidP="00245064">
            <w:pPr>
              <w:rPr>
                <w:rFonts w:ascii="Arial" w:hAnsi="Arial" w:cs="Arial"/>
                <w:b/>
                <w:lang w:eastAsia="en-GB"/>
              </w:rPr>
            </w:pPr>
            <w:r w:rsidRPr="00F83035">
              <w:rPr>
                <w:rFonts w:ascii="Arial" w:hAnsi="Arial" w:cs="Arial"/>
                <w:b/>
                <w:lang w:eastAsia="en-GB"/>
              </w:rPr>
              <w:t xml:space="preserve">Techninis ir profesinis pajėgumas – </w:t>
            </w:r>
            <w:r w:rsidRPr="00F83035">
              <w:rPr>
                <w:rFonts w:ascii="Arial" w:hAnsi="Arial" w:cs="Arial"/>
                <w:b/>
                <w:lang w:eastAsia="en-GB"/>
              </w:rPr>
              <w:t>įrankiai, įrenginiai ir techninė įranga (techninės priemonės)</w:t>
            </w:r>
          </w:p>
          <w:p w14:paraId="46CF9573" w14:textId="2A17DFBB" w:rsidR="00245064" w:rsidRPr="00F83035" w:rsidRDefault="00245064" w:rsidP="00245064">
            <w:pPr>
              <w:rPr>
                <w:rFonts w:ascii="Arial" w:hAnsi="Arial" w:cs="Arial"/>
                <w:b/>
                <w:lang w:eastAsia="en-GB"/>
              </w:rPr>
            </w:pPr>
          </w:p>
        </w:tc>
      </w:tr>
      <w:tr w:rsidR="0060745E" w:rsidRPr="00A311C4" w14:paraId="41C5A2D0"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7347F3AE" w14:textId="2B882402" w:rsidR="0060745E" w:rsidRPr="00A311C4" w:rsidRDefault="007835EA" w:rsidP="00F83035">
            <w:pPr>
              <w:widowControl w:val="0"/>
              <w:spacing w:before="120" w:after="240"/>
              <w:ind w:left="167" w:hanging="284"/>
              <w:rPr>
                <w:rFonts w:ascii="Arial" w:hAnsi="Arial" w:cs="Arial"/>
                <w:lang w:eastAsia="en-GB"/>
              </w:rPr>
            </w:pPr>
            <w:r>
              <w:rPr>
                <w:rFonts w:ascii="Arial" w:hAnsi="Arial" w:cs="Arial"/>
                <w:lang w:eastAsia="en-GB"/>
              </w:rPr>
              <w:t xml:space="preserve">  </w:t>
            </w:r>
            <w:r w:rsidR="00245064">
              <w:rPr>
                <w:rFonts w:ascii="Arial" w:hAnsi="Arial" w:cs="Arial"/>
                <w:lang w:eastAsia="en-GB"/>
              </w:rPr>
              <w:t>3.1.</w:t>
            </w:r>
          </w:p>
        </w:tc>
        <w:tc>
          <w:tcPr>
            <w:tcW w:w="1306" w:type="pct"/>
            <w:tcBorders>
              <w:top w:val="single" w:sz="4" w:space="0" w:color="000000" w:themeColor="text1"/>
              <w:left w:val="single" w:sz="4" w:space="0" w:color="000000" w:themeColor="text1"/>
              <w:right w:val="single" w:sz="4" w:space="0" w:color="000000" w:themeColor="text1"/>
            </w:tcBorders>
          </w:tcPr>
          <w:p w14:paraId="2A5C462F" w14:textId="7219DF2E" w:rsidR="0060745E" w:rsidRPr="00A311C4" w:rsidRDefault="005435AC" w:rsidP="00A311C4">
            <w:pPr>
              <w:widowControl w:val="0"/>
              <w:spacing w:before="120" w:after="240"/>
              <w:jc w:val="both"/>
              <w:rPr>
                <w:rFonts w:ascii="Arial" w:eastAsia="Verdana" w:hAnsi="Arial" w:cs="Arial"/>
                <w:lang w:eastAsia="en-GB"/>
              </w:rPr>
            </w:pPr>
            <w:r>
              <w:rPr>
                <w:rFonts w:ascii="Arial" w:eastAsia="Verdana" w:hAnsi="Arial" w:cs="Arial"/>
                <w:lang w:eastAsia="en-GB"/>
              </w:rPr>
              <w:t>Tiekėjas</w:t>
            </w:r>
            <w:r w:rsidR="0035505A" w:rsidRPr="0035505A">
              <w:rPr>
                <w:rFonts w:ascii="Arial" w:eastAsia="Verdana" w:hAnsi="Arial" w:cs="Arial"/>
                <w:lang w:eastAsia="en-GB"/>
              </w:rPr>
              <w:t xml:space="preserve"> turi turėti veikiantį ne mažiau kaip vieną restoraną, kuriame būtų galimybė sutalpinti prie stalų sėdėjimui 200 svečių. </w:t>
            </w:r>
            <w:r w:rsidR="001765D5">
              <w:rPr>
                <w:rFonts w:ascii="Arial" w:eastAsia="Verdana" w:hAnsi="Arial" w:cs="Arial"/>
                <w:lang w:eastAsia="en-GB"/>
              </w:rPr>
              <w:t>T</w:t>
            </w:r>
            <w:r w:rsidR="0035505A" w:rsidRPr="0035505A">
              <w:rPr>
                <w:rFonts w:ascii="Arial" w:eastAsia="Verdana" w:hAnsi="Arial" w:cs="Arial"/>
                <w:lang w:eastAsia="en-GB"/>
              </w:rPr>
              <w:t>uri būti ne mažiau kaip 40 parkavimo vietų automobiliams statyti.</w:t>
            </w:r>
            <w:r w:rsidR="00833065">
              <w:rPr>
                <w:rFonts w:ascii="Arial" w:eastAsia="Verdana" w:hAnsi="Arial" w:cs="Arial"/>
                <w:lang w:eastAsia="en-GB"/>
              </w:rPr>
              <w:t xml:space="preserve"> </w:t>
            </w:r>
            <w:r w:rsidR="00833065" w:rsidRPr="00833065">
              <w:rPr>
                <w:rFonts w:ascii="Arial" w:eastAsia="Verdana" w:hAnsi="Arial" w:cs="Arial"/>
                <w:lang w:eastAsia="en-GB"/>
              </w:rPr>
              <w:t>Tiekėjo restoran</w:t>
            </w:r>
            <w:r w:rsidR="00936E8D">
              <w:rPr>
                <w:rFonts w:ascii="Arial" w:eastAsia="Verdana" w:hAnsi="Arial" w:cs="Arial"/>
                <w:lang w:eastAsia="en-GB"/>
              </w:rPr>
              <w:t xml:space="preserve">as </w:t>
            </w:r>
            <w:r w:rsidR="00C51A24">
              <w:rPr>
                <w:rFonts w:ascii="Arial" w:eastAsia="Verdana" w:hAnsi="Arial" w:cs="Arial"/>
                <w:lang w:eastAsia="en-GB"/>
              </w:rPr>
              <w:t>turi būti</w:t>
            </w:r>
            <w:r w:rsidR="00833065" w:rsidRPr="00833065">
              <w:rPr>
                <w:rFonts w:ascii="Arial" w:eastAsia="Verdana" w:hAnsi="Arial" w:cs="Arial"/>
                <w:lang w:eastAsia="en-GB"/>
              </w:rPr>
              <w:t xml:space="preserve"> Kauno apskrityje</w:t>
            </w:r>
            <w:r w:rsidR="001765D5">
              <w:rPr>
                <w:rFonts w:ascii="Arial" w:eastAsia="Verdana" w:hAnsi="Arial" w:cs="Arial"/>
                <w:lang w:eastAsia="en-GB"/>
              </w:rPr>
              <w:t>.</w:t>
            </w:r>
          </w:p>
        </w:tc>
        <w:tc>
          <w:tcPr>
            <w:tcW w:w="1929" w:type="pct"/>
            <w:tcBorders>
              <w:top w:val="single" w:sz="4" w:space="0" w:color="000000" w:themeColor="text1"/>
              <w:left w:val="single" w:sz="4" w:space="0" w:color="000000" w:themeColor="text1"/>
              <w:right w:val="single" w:sz="4" w:space="0" w:color="000000" w:themeColor="text1"/>
            </w:tcBorders>
          </w:tcPr>
          <w:p w14:paraId="30FD492C" w14:textId="10F5675A" w:rsidR="0060745E" w:rsidRDefault="00085D71" w:rsidP="00A311C4">
            <w:pPr>
              <w:spacing w:line="276" w:lineRule="auto"/>
              <w:jc w:val="both"/>
              <w:rPr>
                <w:rFonts w:ascii="Arial" w:eastAsia="Verdana" w:hAnsi="Arial" w:cs="Arial"/>
                <w:color w:val="000000" w:themeColor="text1"/>
                <w:lang w:eastAsia="en-GB"/>
              </w:rPr>
            </w:pPr>
            <w:r>
              <w:rPr>
                <w:rFonts w:ascii="Arial" w:eastAsia="Verdana" w:hAnsi="Arial" w:cs="Arial"/>
                <w:color w:val="000000" w:themeColor="text1"/>
                <w:lang w:eastAsia="en-GB"/>
              </w:rPr>
              <w:t>1. Pateikiamas</w:t>
            </w:r>
            <w:r w:rsidR="00E94D25">
              <w:rPr>
                <w:rFonts w:ascii="Arial" w:eastAsia="Verdana" w:hAnsi="Arial" w:cs="Arial"/>
                <w:color w:val="000000" w:themeColor="text1"/>
                <w:lang w:eastAsia="en-GB"/>
              </w:rPr>
              <w:t xml:space="preserve"> restorano ir parkavimo aikštelės aprašymas.</w:t>
            </w:r>
          </w:p>
        </w:tc>
        <w:tc>
          <w:tcPr>
            <w:tcW w:w="1287" w:type="pct"/>
            <w:tcBorders>
              <w:top w:val="single" w:sz="4" w:space="0" w:color="000000" w:themeColor="text1"/>
              <w:left w:val="single" w:sz="4" w:space="0" w:color="000000" w:themeColor="text1"/>
              <w:right w:val="single" w:sz="4" w:space="0" w:color="000000" w:themeColor="text1"/>
            </w:tcBorders>
          </w:tcPr>
          <w:p w14:paraId="7FECFD7D" w14:textId="62738A3A" w:rsidR="0060745E" w:rsidRPr="00A311C4" w:rsidRDefault="00DC5A0E" w:rsidP="00920A38">
            <w:pPr>
              <w:jc w:val="both"/>
              <w:rPr>
                <w:rFonts w:ascii="Arial" w:hAnsi="Arial" w:cs="Arial"/>
                <w:bCs/>
                <w:lang w:eastAsia="en-GB"/>
              </w:rPr>
            </w:pPr>
            <w:r w:rsidRPr="00DC5A0E">
              <w:rPr>
                <w:rFonts w:ascii="Arial" w:hAnsi="Arial" w:cs="Arial"/>
                <w:bCs/>
                <w:lang w:eastAsia="en-GB"/>
              </w:rPr>
              <w:t>Tiekėjas, tiekėjų grupės nar</w:t>
            </w:r>
            <w:r>
              <w:rPr>
                <w:rFonts w:ascii="Arial" w:hAnsi="Arial" w:cs="Arial"/>
                <w:bCs/>
                <w:lang w:eastAsia="en-GB"/>
              </w:rPr>
              <w:t xml:space="preserve">ys </w:t>
            </w:r>
            <w:r w:rsidRPr="00DC5A0E">
              <w:rPr>
                <w:rFonts w:ascii="Arial" w:hAnsi="Arial" w:cs="Arial"/>
                <w:bCs/>
                <w:lang w:eastAsia="en-GB"/>
              </w:rPr>
              <w:t>ir (arba) ūkio subjektas, kurio pajėgumais remiasi tiekėjas, jeigu tas subjektas pats vykdys tą pirkimo sutarties dalį, kuriai reikia jo turimų pajėgumų.</w:t>
            </w:r>
          </w:p>
        </w:tc>
      </w:tr>
      <w:tr w:rsidR="00A311C4" w:rsidRPr="00A311C4" w14:paraId="3BBD757D"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2B15130F" w14:textId="324DDD46" w:rsidR="00A311C4" w:rsidRPr="00F83035" w:rsidRDefault="007835EA" w:rsidP="007835EA">
            <w:pPr>
              <w:widowControl w:val="0"/>
              <w:spacing w:before="120" w:after="240"/>
              <w:ind w:left="167" w:hanging="284"/>
              <w:rPr>
                <w:rFonts w:ascii="Verdana" w:hAnsi="Verdana" w:cs="Arial"/>
                <w:b/>
                <w:bCs/>
                <w:sz w:val="24"/>
                <w:szCs w:val="24"/>
                <w:lang w:eastAsia="en-GB"/>
              </w:rPr>
            </w:pPr>
            <w:r w:rsidRPr="00F83035">
              <w:rPr>
                <w:rFonts w:ascii="Arial" w:hAnsi="Arial" w:cs="Arial"/>
                <w:b/>
                <w:bCs/>
                <w:lang w:eastAsia="en-GB"/>
              </w:rPr>
              <w:t xml:space="preserve">  </w:t>
            </w:r>
            <w:r w:rsidR="000B1EA1" w:rsidRPr="00F83035">
              <w:rPr>
                <w:rFonts w:ascii="Arial" w:hAnsi="Arial" w:cs="Arial"/>
                <w:b/>
                <w:bCs/>
                <w:lang w:eastAsia="en-GB"/>
              </w:rPr>
              <w:t>4</w:t>
            </w:r>
            <w:r w:rsidR="00A311C4" w:rsidRPr="00F83035">
              <w:rPr>
                <w:rFonts w:ascii="Verdana" w:hAnsi="Verdana" w:cs="Arial"/>
                <w:b/>
                <w:bCs/>
                <w:sz w:val="24"/>
                <w:szCs w:val="24"/>
                <w:lang w:eastAsia="en-GB"/>
              </w:rPr>
              <w:t>.</w:t>
            </w:r>
          </w:p>
        </w:tc>
        <w:tc>
          <w:tcPr>
            <w:tcW w:w="4522" w:type="pct"/>
            <w:gridSpan w:val="3"/>
            <w:tcBorders>
              <w:left w:val="single" w:sz="4" w:space="0" w:color="000000" w:themeColor="text1"/>
              <w:right w:val="single" w:sz="4" w:space="0" w:color="000000" w:themeColor="text1"/>
            </w:tcBorders>
            <w:vAlign w:val="center"/>
          </w:tcPr>
          <w:p w14:paraId="6288F8CB" w14:textId="0D73435E" w:rsidR="00A311C4" w:rsidRPr="00A311C4" w:rsidRDefault="00A311C4" w:rsidP="00A311C4">
            <w:pPr>
              <w:rPr>
                <w:rFonts w:ascii="Arial" w:hAnsi="Arial" w:cs="Arial"/>
                <w:lang w:eastAsia="en-GB"/>
              </w:rPr>
            </w:pPr>
            <w:r w:rsidRPr="00A311C4">
              <w:rPr>
                <w:rFonts w:ascii="Arial" w:hAnsi="Arial" w:cs="Arial"/>
                <w:b/>
                <w:bCs/>
                <w:color w:val="000000"/>
                <w:lang w:eastAsia="en-GB"/>
              </w:rPr>
              <w:t xml:space="preserve">Techninis ir profesinis pajėgumas </w:t>
            </w:r>
            <w:r w:rsidR="00034363">
              <w:rPr>
                <w:rFonts w:ascii="Arial" w:hAnsi="Arial" w:cs="Arial"/>
                <w:b/>
                <w:bCs/>
                <w:color w:val="000000"/>
                <w:lang w:eastAsia="en-GB"/>
              </w:rPr>
              <w:t>–</w:t>
            </w:r>
            <w:r w:rsidRPr="00A311C4">
              <w:rPr>
                <w:rFonts w:ascii="Arial" w:hAnsi="Arial" w:cs="Arial"/>
                <w:b/>
                <w:bCs/>
                <w:color w:val="000000"/>
                <w:lang w:eastAsia="en-GB"/>
              </w:rPr>
              <w:t xml:space="preserve"> </w:t>
            </w:r>
            <w:r w:rsidR="00034363">
              <w:rPr>
                <w:rFonts w:ascii="Arial" w:hAnsi="Arial" w:cs="Arial"/>
                <w:b/>
                <w:bCs/>
                <w:color w:val="000000"/>
                <w:lang w:eastAsia="en-GB"/>
              </w:rPr>
              <w:t>išsilavinimas ir profesinė kvalifikacija (specialistai)</w:t>
            </w:r>
          </w:p>
        </w:tc>
      </w:tr>
      <w:tr w:rsidR="00A311C4" w:rsidRPr="00A311C4" w14:paraId="4D8574D1" w14:textId="77777777" w:rsidTr="00684B19">
        <w:trPr>
          <w:jc w:val="center"/>
        </w:trPr>
        <w:tc>
          <w:tcPr>
            <w:tcW w:w="478" w:type="pct"/>
            <w:tcBorders>
              <w:top w:val="single" w:sz="4" w:space="0" w:color="000000" w:themeColor="text1"/>
              <w:left w:val="single" w:sz="4" w:space="0" w:color="000000" w:themeColor="text1"/>
              <w:bottom w:val="single" w:sz="4" w:space="0" w:color="000000" w:themeColor="text1"/>
              <w:right w:val="single" w:sz="4" w:space="0" w:color="auto"/>
            </w:tcBorders>
          </w:tcPr>
          <w:p w14:paraId="6E510BE8" w14:textId="2BA3A715" w:rsidR="00A311C4" w:rsidRPr="00A311C4" w:rsidRDefault="007835EA" w:rsidP="00F83035">
            <w:pPr>
              <w:widowControl w:val="0"/>
              <w:spacing w:before="120" w:after="240"/>
              <w:ind w:left="167" w:hanging="284"/>
              <w:rPr>
                <w:rFonts w:ascii="Arial" w:hAnsi="Arial" w:cs="Arial"/>
                <w:lang w:eastAsia="en-GB"/>
              </w:rPr>
            </w:pPr>
            <w:r>
              <w:rPr>
                <w:rFonts w:ascii="Arial" w:hAnsi="Arial" w:cs="Arial"/>
                <w:lang w:eastAsia="en-GB"/>
              </w:rPr>
              <w:t xml:space="preserve">  </w:t>
            </w:r>
            <w:r w:rsidR="000B1EA1">
              <w:rPr>
                <w:rFonts w:ascii="Arial" w:hAnsi="Arial" w:cs="Arial"/>
                <w:lang w:eastAsia="en-GB"/>
              </w:rPr>
              <w:t>4</w:t>
            </w:r>
            <w:r w:rsidR="00A311C4" w:rsidRPr="00A311C4">
              <w:rPr>
                <w:rFonts w:ascii="Arial" w:hAnsi="Arial" w:cs="Arial"/>
                <w:lang w:eastAsia="en-GB"/>
              </w:rPr>
              <w:t>.1.</w:t>
            </w:r>
          </w:p>
        </w:tc>
        <w:tc>
          <w:tcPr>
            <w:tcW w:w="1306" w:type="pct"/>
            <w:tcBorders>
              <w:left w:val="single" w:sz="4" w:space="0" w:color="000000" w:themeColor="text1"/>
              <w:right w:val="single" w:sz="4" w:space="0" w:color="000000" w:themeColor="text1"/>
            </w:tcBorders>
          </w:tcPr>
          <w:p w14:paraId="3642B8C5" w14:textId="77777777" w:rsidR="00A311C4" w:rsidRPr="00A311C4" w:rsidRDefault="00A311C4" w:rsidP="00A311C4">
            <w:pPr>
              <w:widowControl w:val="0"/>
              <w:spacing w:before="120" w:after="240"/>
              <w:jc w:val="both"/>
              <w:rPr>
                <w:rFonts w:ascii="Arial" w:eastAsia="Verdana" w:hAnsi="Arial" w:cs="Arial"/>
                <w:lang w:eastAsia="en-GB"/>
              </w:rPr>
            </w:pPr>
            <w:r w:rsidRPr="00A311C4">
              <w:rPr>
                <w:rFonts w:ascii="Arial" w:eastAsia="Verdana" w:hAnsi="Arial" w:cs="Arial"/>
                <w:lang w:eastAsia="en-GB"/>
              </w:rPr>
              <w:t>Tiekėjas sutarčiai vykdyti privalo turėti bent vieną kvalifikuotą virtuvės (maisto ruošimo) technologą / vadovą:</w:t>
            </w:r>
          </w:p>
          <w:p w14:paraId="38B73037" w14:textId="77777777" w:rsidR="00A311C4" w:rsidRPr="00A311C4" w:rsidRDefault="00A311C4" w:rsidP="00A311C4">
            <w:pPr>
              <w:widowControl w:val="0"/>
              <w:numPr>
                <w:ilvl w:val="0"/>
                <w:numId w:val="10"/>
              </w:numPr>
              <w:spacing w:before="120" w:after="240"/>
              <w:ind w:left="412"/>
              <w:contextualSpacing/>
              <w:jc w:val="both"/>
              <w:rPr>
                <w:rFonts w:ascii="Arial" w:eastAsia="Verdana" w:hAnsi="Arial" w:cs="Arial"/>
                <w:lang w:eastAsia="en-GB"/>
              </w:rPr>
            </w:pPr>
            <w:r w:rsidRPr="00A311C4">
              <w:rPr>
                <w:rFonts w:ascii="Arial" w:eastAsia="Verdana" w:hAnsi="Arial" w:cs="Arial"/>
                <w:lang w:eastAsia="en-GB"/>
              </w:rPr>
              <w:t>Per pastaruosius 10 (dešimt) metų iki pasiūlymų pateikimo termino pabaigos turintį ne trumpesnę kaip 10 (dešimties) metų virtuvės (maisto ruošimo) technologo / vadovo patirtį;</w:t>
            </w:r>
          </w:p>
          <w:p w14:paraId="66C16EDE" w14:textId="77777777" w:rsidR="00A311C4" w:rsidRPr="00A311C4" w:rsidRDefault="00A311C4" w:rsidP="00A311C4">
            <w:pPr>
              <w:widowControl w:val="0"/>
              <w:numPr>
                <w:ilvl w:val="0"/>
                <w:numId w:val="10"/>
              </w:numPr>
              <w:spacing w:before="120" w:after="240"/>
              <w:ind w:left="412"/>
              <w:contextualSpacing/>
              <w:jc w:val="both"/>
              <w:rPr>
                <w:rFonts w:ascii="Arial" w:eastAsia="Verdana" w:hAnsi="Arial" w:cs="Arial"/>
                <w:lang w:eastAsia="en-GB"/>
              </w:rPr>
            </w:pPr>
            <w:r w:rsidRPr="00A311C4">
              <w:rPr>
                <w:rFonts w:ascii="Arial" w:eastAsia="Verdana" w:hAnsi="Arial" w:cs="Arial"/>
                <w:lang w:eastAsia="en-GB"/>
              </w:rPr>
              <w:t>Turintį virėjo, maisto gamybos technologo arba lygiavertę kvalifikaciją (diplomą).</w:t>
            </w:r>
          </w:p>
        </w:tc>
        <w:tc>
          <w:tcPr>
            <w:tcW w:w="1929" w:type="pct"/>
            <w:tcBorders>
              <w:left w:val="single" w:sz="4" w:space="0" w:color="000000" w:themeColor="text1"/>
              <w:right w:val="single" w:sz="4" w:space="0" w:color="000000" w:themeColor="text1"/>
            </w:tcBorders>
          </w:tcPr>
          <w:p w14:paraId="25C72007" w14:textId="77777777" w:rsidR="00A311C4" w:rsidRPr="00A311C4" w:rsidRDefault="00A311C4" w:rsidP="00A311C4">
            <w:pPr>
              <w:spacing w:before="120" w:after="240"/>
              <w:ind w:left="9"/>
              <w:contextualSpacing/>
              <w:jc w:val="both"/>
              <w:rPr>
                <w:rFonts w:ascii="Arial" w:eastAsia="Verdana" w:hAnsi="Arial" w:cs="Arial"/>
                <w:color w:val="000000" w:themeColor="text1"/>
                <w:lang w:eastAsia="en-GB"/>
              </w:rPr>
            </w:pPr>
            <w:r w:rsidRPr="00A311C4">
              <w:rPr>
                <w:rFonts w:ascii="Arial" w:eastAsia="Verdana" w:hAnsi="Arial" w:cs="Arial"/>
                <w:color w:val="000000" w:themeColor="text1"/>
                <w:lang w:eastAsia="en-GB"/>
              </w:rPr>
              <w:t>1. Gyvenimo aprašymas (CV), kuriame turi būti nurodyta:</w:t>
            </w:r>
          </w:p>
          <w:p w14:paraId="63247D2A" w14:textId="325654CD" w:rsidR="00A311C4" w:rsidRPr="00A311C4" w:rsidRDefault="00A311C4" w:rsidP="00A311C4">
            <w:pPr>
              <w:spacing w:line="276" w:lineRule="auto"/>
              <w:jc w:val="both"/>
              <w:rPr>
                <w:rFonts w:ascii="Arial" w:eastAsia="Verdana" w:hAnsi="Arial" w:cs="Arial"/>
                <w:color w:val="000000" w:themeColor="text1"/>
                <w:lang w:eastAsia="en-GB"/>
              </w:rPr>
            </w:pPr>
            <w:r w:rsidRPr="00A311C4">
              <w:rPr>
                <w:rFonts w:ascii="Arial" w:eastAsia="Verdana" w:hAnsi="Arial" w:cs="Arial"/>
                <w:color w:val="000000" w:themeColor="text1"/>
                <w:lang w:eastAsia="en-GB"/>
              </w:rPr>
              <w:t>1.1.  informacija apie reikalaujamą patirtį. Aprašant specialisto patirtį, turi būti nurodytas specialisto vaidmuo projekte / sutartyje / darbovietėje, vykdytos funkcijos, kurios pagrįstų reikalaujamą patirtį,</w:t>
            </w:r>
            <w:r w:rsidR="0051622A">
              <w:rPr>
                <w:rFonts w:ascii="Arial" w:eastAsia="Verdana" w:hAnsi="Arial" w:cs="Arial"/>
                <w:color w:val="000000" w:themeColor="text1"/>
                <w:lang w:eastAsia="en-GB"/>
              </w:rPr>
              <w:t xml:space="preserve"> turi būti pateiktos</w:t>
            </w:r>
            <w:r w:rsidRPr="00A311C4">
              <w:rPr>
                <w:rFonts w:ascii="Arial" w:eastAsia="Verdana" w:hAnsi="Arial" w:cs="Arial"/>
                <w:color w:val="000000" w:themeColor="text1"/>
                <w:lang w:eastAsia="en-GB"/>
              </w:rPr>
              <w:t xml:space="preserve"> faktinio dalyvavimo pradžios-pabaigos datos </w:t>
            </w:r>
            <w:r w:rsidRPr="00A311C4">
              <w:rPr>
                <w:rFonts w:ascii="Arial" w:eastAsia="Verdana" w:hAnsi="Arial" w:cs="Arial"/>
                <w:lang w:eastAsia="en-GB"/>
              </w:rPr>
              <w:t>nuo (metų / mėnesio) iki (metų / mėnesio)</w:t>
            </w:r>
            <w:r w:rsidRPr="00A311C4">
              <w:rPr>
                <w:rFonts w:ascii="Arial" w:eastAsia="Verdana" w:hAnsi="Arial" w:cs="Arial"/>
                <w:color w:val="000000" w:themeColor="text1"/>
                <w:lang w:eastAsia="en-GB"/>
              </w:rPr>
              <w:t>;</w:t>
            </w:r>
          </w:p>
          <w:p w14:paraId="09E29F2F" w14:textId="77777777" w:rsidR="00A311C4" w:rsidRPr="00A311C4" w:rsidRDefault="00A311C4" w:rsidP="00A311C4">
            <w:pPr>
              <w:jc w:val="both"/>
              <w:rPr>
                <w:rFonts w:ascii="Arial" w:eastAsia="Verdana" w:hAnsi="Arial" w:cs="Arial"/>
                <w:i/>
                <w:iCs/>
                <w:lang w:eastAsia="en-GB"/>
              </w:rPr>
            </w:pPr>
            <w:r w:rsidRPr="00A311C4">
              <w:rPr>
                <w:rFonts w:ascii="Arial" w:eastAsia="Verdana" w:hAnsi="Arial" w:cs="Arial"/>
                <w:b/>
                <w:bCs/>
                <w:i/>
                <w:iCs/>
                <w:lang w:eastAsia="en-GB"/>
              </w:rPr>
              <w:t>Pastaba:</w:t>
            </w:r>
            <w:r w:rsidRPr="00A311C4">
              <w:rPr>
                <w:rFonts w:ascii="Arial" w:eastAsia="Verdana" w:hAnsi="Arial" w:cs="Arial"/>
                <w:i/>
                <w:iCs/>
                <w:lang w:eastAsia="en-GB"/>
              </w:rPr>
              <w:t xml:space="preserve"> 1 (vieneri) metai – tai laikotarpis, susidedantis iš 12 (dvylikos) mėnesių. Pvz., Jeigu specialistas konkrečioje darbovietėje dirbo 1 metus ir 11 mėnesių, o kitoje 2 mėnesius, laikoma, kad jo patirtis yra 2 metai ir 1 mėnuo (25 mėnesiai).</w:t>
            </w:r>
          </w:p>
          <w:p w14:paraId="56018944" w14:textId="77777777" w:rsidR="00A311C4" w:rsidRPr="00A311C4" w:rsidRDefault="00A311C4" w:rsidP="00A311C4">
            <w:pPr>
              <w:spacing w:line="276" w:lineRule="auto"/>
              <w:jc w:val="both"/>
              <w:rPr>
                <w:rFonts w:ascii="Arial" w:eastAsia="Verdana" w:hAnsi="Arial" w:cs="Arial"/>
                <w:i/>
                <w:iCs/>
                <w:color w:val="000000" w:themeColor="text1"/>
                <w:lang w:eastAsia="en-GB"/>
              </w:rPr>
            </w:pPr>
            <w:r w:rsidRPr="00A311C4">
              <w:rPr>
                <w:rFonts w:ascii="Arial" w:eastAsia="Verdana" w:hAnsi="Arial" w:cs="Arial"/>
                <w:i/>
                <w:iCs/>
                <w:color w:val="000000" w:themeColor="text1"/>
                <w:lang w:eastAsia="en-GB"/>
              </w:rPr>
              <w:t>Skaičiuojant darbo patirtį, vienu metu kelių įgyvendintų projektų / sutarčių  / darbo pas skirtingus darbdavius trukmė nebus sumojama.</w:t>
            </w:r>
          </w:p>
          <w:p w14:paraId="13FBE294" w14:textId="77777777" w:rsidR="00A311C4" w:rsidRPr="00A311C4" w:rsidRDefault="00A311C4" w:rsidP="00A311C4">
            <w:pPr>
              <w:spacing w:line="276" w:lineRule="auto"/>
              <w:jc w:val="both"/>
              <w:rPr>
                <w:rFonts w:ascii="Arial" w:eastAsia="Verdana" w:hAnsi="Arial" w:cs="Arial"/>
                <w:i/>
                <w:iCs/>
                <w:color w:val="000000" w:themeColor="text1"/>
                <w:lang w:eastAsia="en-GB"/>
              </w:rPr>
            </w:pPr>
            <w:r w:rsidRPr="00A311C4">
              <w:rPr>
                <w:rFonts w:ascii="Arial" w:eastAsia="Verdana" w:hAnsi="Arial" w:cs="Arial"/>
                <w:color w:val="000000" w:themeColor="text1"/>
                <w:lang w:eastAsia="en-GB"/>
              </w:rPr>
              <w:t>****</w:t>
            </w:r>
            <w:r w:rsidRPr="00A311C4">
              <w:rPr>
                <w:rFonts w:ascii="Arial" w:eastAsia="Verdana" w:hAnsi="Arial" w:cs="Arial"/>
                <w:i/>
                <w:iCs/>
                <w:color w:val="000000" w:themeColor="text1"/>
                <w:lang w:eastAsia="en-GB"/>
              </w:rPr>
              <w:t>Perkančioji organizacija turi teisę kreiptis į gyvenimo aprašyme nurodytus užsakovus dėl specialisto patirties patvirtinimo.</w:t>
            </w:r>
          </w:p>
          <w:p w14:paraId="412FF852" w14:textId="77777777" w:rsidR="00A311C4" w:rsidRPr="00A311C4" w:rsidRDefault="00A311C4" w:rsidP="00A311C4">
            <w:pPr>
              <w:jc w:val="both"/>
              <w:rPr>
                <w:rFonts w:ascii="Arial" w:hAnsi="Arial" w:cs="Arial"/>
                <w:lang w:eastAsia="en-GB"/>
              </w:rPr>
            </w:pPr>
            <w:r w:rsidRPr="00A311C4">
              <w:rPr>
                <w:rFonts w:ascii="Arial" w:eastAsia="Verdana" w:hAnsi="Arial" w:cs="Arial"/>
                <w:color w:val="000000" w:themeColor="text1"/>
                <w:lang w:eastAsia="en-GB"/>
              </w:rPr>
              <w:t>2. Virėjo, maisto gamybos technologo arba lygiaverčio kvalifikacijos dokumento (diplomo) kopija, patvirtinanti turimą specialisto kvalifikaciją.</w:t>
            </w:r>
          </w:p>
        </w:tc>
        <w:tc>
          <w:tcPr>
            <w:tcW w:w="1287" w:type="pct"/>
            <w:tcBorders>
              <w:left w:val="single" w:sz="4" w:space="0" w:color="000000" w:themeColor="text1"/>
              <w:right w:val="single" w:sz="4" w:space="0" w:color="000000" w:themeColor="text1"/>
            </w:tcBorders>
          </w:tcPr>
          <w:p w14:paraId="6856303D" w14:textId="77777777" w:rsidR="00A311C4" w:rsidRPr="00A311C4" w:rsidRDefault="00A311C4" w:rsidP="00A311C4">
            <w:pPr>
              <w:jc w:val="both"/>
              <w:rPr>
                <w:rFonts w:ascii="Arial" w:hAnsi="Arial" w:cs="Arial"/>
                <w:lang w:eastAsia="en-GB"/>
              </w:rPr>
            </w:pPr>
            <w:r w:rsidRPr="00A311C4">
              <w:rPr>
                <w:rFonts w:ascii="Arial" w:hAnsi="Arial" w:cs="Arial"/>
                <w:lang w:eastAsia="en-GB"/>
              </w:rPr>
              <w:t xml:space="preserve">Tiekėjas, tiekėjų grupės nariai bendrai (gali ir vienas tiekėjų grupės narys) ir (arba) ūkio subjektas, kurio pajėgumais remiasi tiekėjas, </w:t>
            </w:r>
            <w:r w:rsidRPr="00A311C4">
              <w:rPr>
                <w:rFonts w:ascii="Arial" w:hAnsi="Arial" w:cs="Arial"/>
                <w:color w:val="000000"/>
                <w:lang w:eastAsia="en-GB"/>
              </w:rPr>
              <w:t>jeigu tas subjektas (jo darbuotojas) pats vykdys tą pirkimo sutarties dalį, kuriai reikia jo turimų pajėgumų.</w:t>
            </w:r>
          </w:p>
        </w:tc>
      </w:tr>
    </w:tbl>
    <w:p w14:paraId="7D07FB5A" w14:textId="77777777" w:rsidR="00CD22E1" w:rsidRDefault="00CD22E1"/>
    <w:sectPr w:rsidR="00CD22E1" w:rsidSect="00A311C4">
      <w:headerReference w:type="even" r:id="rId18"/>
      <w:headerReference w:type="default" r:id="rId19"/>
      <w:footerReference w:type="even" r:id="rId20"/>
      <w:footerReference w:type="default" r:id="rId21"/>
      <w:headerReference w:type="first" r:id="rId22"/>
      <w:footerReference w:type="first" r:id="rId23"/>
      <w:pgSz w:w="16838" w:h="11906" w:orient="landscape" w:code="9"/>
      <w:pgMar w:top="1134" w:right="567" w:bottom="567" w:left="567" w:header="283"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9ECD4" w14:textId="77777777" w:rsidR="007067AE" w:rsidRDefault="007067AE" w:rsidP="00A311C4">
      <w:pPr>
        <w:spacing w:after="0" w:line="240" w:lineRule="auto"/>
      </w:pPr>
      <w:r>
        <w:separator/>
      </w:r>
    </w:p>
  </w:endnote>
  <w:endnote w:type="continuationSeparator" w:id="0">
    <w:p w14:paraId="25BFE87C" w14:textId="77777777" w:rsidR="007067AE" w:rsidRDefault="007067AE" w:rsidP="00A31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73A0" w14:textId="77777777" w:rsidR="00A311C4" w:rsidRDefault="00A311C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687A6D38" w14:textId="77777777" w:rsidR="00A311C4" w:rsidRPr="00992315" w:rsidRDefault="00A311C4"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w:t>
        </w:r>
        <w:r>
          <w:rPr>
            <w:rFonts w:ascii="Arial" w:hAnsi="Arial" w:cs="Arial"/>
            <w:noProof/>
          </w:rPr>
          <w:t>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6EAC9" w14:textId="77777777" w:rsidR="00A311C4" w:rsidRDefault="00A311C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BA605" w14:textId="77777777" w:rsidR="007067AE" w:rsidRDefault="007067AE" w:rsidP="00A311C4">
      <w:pPr>
        <w:spacing w:after="0" w:line="240" w:lineRule="auto"/>
      </w:pPr>
      <w:r>
        <w:separator/>
      </w:r>
    </w:p>
  </w:footnote>
  <w:footnote w:type="continuationSeparator" w:id="0">
    <w:p w14:paraId="164B22B9" w14:textId="77777777" w:rsidR="007067AE" w:rsidRDefault="007067AE" w:rsidP="00A311C4">
      <w:pPr>
        <w:spacing w:after="0" w:line="240" w:lineRule="auto"/>
      </w:pPr>
      <w:r>
        <w:continuationSeparator/>
      </w:r>
    </w:p>
  </w:footnote>
  <w:footnote w:id="1">
    <w:p w14:paraId="2F7492DB" w14:textId="77777777" w:rsidR="00A311C4" w:rsidRPr="001620D3" w:rsidRDefault="00A311C4" w:rsidP="00A311C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329E9F" w14:textId="77777777" w:rsidR="00A311C4" w:rsidRPr="001620D3" w:rsidRDefault="00A311C4" w:rsidP="00A311C4">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7EFC030A" w14:textId="77777777" w:rsidR="00A311C4" w:rsidRDefault="00A311C4" w:rsidP="00A311C4">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50D8933" w14:textId="77777777" w:rsidR="00A311C4" w:rsidRPr="001620D3" w:rsidRDefault="00A311C4" w:rsidP="00A311C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553908" w14:textId="77777777" w:rsidR="00A311C4" w:rsidRPr="001620D3" w:rsidRDefault="00A311C4" w:rsidP="00A311C4">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477990AB" w14:textId="77777777" w:rsidR="00A311C4" w:rsidRDefault="00A311C4" w:rsidP="00A311C4">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AFC2C5" w14:textId="77777777" w:rsidR="00A311C4" w:rsidRPr="001620D3" w:rsidRDefault="00A311C4" w:rsidP="00A311C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CFC073" w14:textId="77777777" w:rsidR="00A311C4" w:rsidRPr="001620D3" w:rsidRDefault="00A311C4" w:rsidP="00A311C4">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0F170786" w14:textId="77777777" w:rsidR="00A311C4" w:rsidRDefault="00A311C4" w:rsidP="00A311C4">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4A05" w14:textId="77777777" w:rsidR="00A311C4" w:rsidRDefault="00A311C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E89E" w14:textId="77777777" w:rsidR="00A311C4" w:rsidRDefault="00A311C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012B" w14:textId="77777777" w:rsidR="00A311C4" w:rsidRPr="00DF453F" w:rsidRDefault="00A311C4"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w:t>
    </w:r>
    <w:r>
      <w:rPr>
        <w:rFonts w:ascii="Arial" w:eastAsia="Calibri" w:hAnsi="Arial" w:cs="Arial"/>
        <w:sz w:val="20"/>
        <w:szCs w:val="20"/>
      </w:rPr>
      <w:t xml:space="preserve"> 4</w:t>
    </w:r>
    <w:r w:rsidRPr="00DF453F">
      <w:rPr>
        <w:rFonts w:ascii="Arial" w:eastAsia="Calibri" w:hAnsi="Arial" w:cs="Arial"/>
        <w:sz w:val="20"/>
        <w:szCs w:val="20"/>
      </w:rPr>
      <w:t xml:space="preserve"> </w:t>
    </w:r>
    <w:r>
      <w:rPr>
        <w:rFonts w:ascii="Arial" w:eastAsia="Calibri" w:hAnsi="Arial" w:cs="Arial"/>
        <w:sz w:val="20"/>
        <w:szCs w:val="20"/>
      </w:rPr>
      <w:t>priedas</w:t>
    </w:r>
    <w:r w:rsidRPr="00DF453F">
      <w:rPr>
        <w:rFonts w:ascii="Arial" w:eastAsia="Calibri" w:hAnsi="Arial" w:cs="Arial"/>
        <w:sz w:val="20"/>
        <w:szCs w:val="20"/>
      </w:rPr>
      <w:t xml:space="preserve"> „</w:t>
    </w:r>
    <w:r w:rsidRPr="00DB0D1A">
      <w:rPr>
        <w:rFonts w:ascii="Arial" w:eastAsia="Calibri" w:hAnsi="Arial" w:cs="Arial"/>
        <w:sz w:val="20"/>
        <w:szCs w:val="20"/>
      </w:rPr>
      <w:t>Reikalavimai tiekėjų kvalifikacijai</w:t>
    </w:r>
    <w:r w:rsidRPr="00DF453F">
      <w:rPr>
        <w:rFonts w:ascii="Arial" w:eastAsia="Calibri" w:hAnsi="Arial" w:cs="Arial"/>
        <w:sz w:val="20"/>
        <w:szCs w:val="20"/>
      </w:rPr>
      <w:t>“</w:t>
    </w:r>
  </w:p>
  <w:p w14:paraId="671AC1A2" w14:textId="77777777" w:rsidR="00A311C4" w:rsidRDefault="00A311C4"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B2998"/>
    <w:multiLevelType w:val="hybridMultilevel"/>
    <w:tmpl w:val="47F85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1557C"/>
    <w:multiLevelType w:val="hybridMultilevel"/>
    <w:tmpl w:val="87484940"/>
    <w:lvl w:ilvl="0" w:tplc="A6129818">
      <w:start w:val="1"/>
      <w:numFmt w:val="bullet"/>
      <w:lvlText w:val=""/>
      <w:lvlJc w:val="left"/>
      <w:pPr>
        <w:ind w:left="783" w:hanging="360"/>
      </w:pPr>
      <w:rPr>
        <w:rFonts w:ascii="Symbol" w:hAnsi="Symbol" w:hint="default"/>
      </w:rPr>
    </w:lvl>
    <w:lvl w:ilvl="1" w:tplc="04270003">
      <w:start w:val="1"/>
      <w:numFmt w:val="bullet"/>
      <w:lvlText w:val="o"/>
      <w:lvlJc w:val="left"/>
      <w:pPr>
        <w:ind w:left="1503" w:hanging="360"/>
      </w:pPr>
      <w:rPr>
        <w:rFonts w:ascii="Courier New" w:hAnsi="Courier New" w:cs="Courier New" w:hint="default"/>
      </w:rPr>
    </w:lvl>
    <w:lvl w:ilvl="2" w:tplc="04270005">
      <w:start w:val="1"/>
      <w:numFmt w:val="bullet"/>
      <w:lvlText w:val=""/>
      <w:lvlJc w:val="left"/>
      <w:pPr>
        <w:ind w:left="2223" w:hanging="360"/>
      </w:pPr>
      <w:rPr>
        <w:rFonts w:ascii="Wingdings" w:hAnsi="Wingdings" w:hint="default"/>
      </w:rPr>
    </w:lvl>
    <w:lvl w:ilvl="3" w:tplc="04270001">
      <w:start w:val="1"/>
      <w:numFmt w:val="bullet"/>
      <w:lvlText w:val=""/>
      <w:lvlJc w:val="left"/>
      <w:pPr>
        <w:ind w:left="2943" w:hanging="360"/>
      </w:pPr>
      <w:rPr>
        <w:rFonts w:ascii="Symbol" w:hAnsi="Symbol" w:hint="default"/>
      </w:rPr>
    </w:lvl>
    <w:lvl w:ilvl="4" w:tplc="04270003">
      <w:start w:val="1"/>
      <w:numFmt w:val="bullet"/>
      <w:lvlText w:val="o"/>
      <w:lvlJc w:val="left"/>
      <w:pPr>
        <w:ind w:left="3663" w:hanging="360"/>
      </w:pPr>
      <w:rPr>
        <w:rFonts w:ascii="Courier New" w:hAnsi="Courier New" w:cs="Courier New" w:hint="default"/>
      </w:rPr>
    </w:lvl>
    <w:lvl w:ilvl="5" w:tplc="04270005">
      <w:start w:val="1"/>
      <w:numFmt w:val="bullet"/>
      <w:lvlText w:val=""/>
      <w:lvlJc w:val="left"/>
      <w:pPr>
        <w:ind w:left="4383" w:hanging="360"/>
      </w:pPr>
      <w:rPr>
        <w:rFonts w:ascii="Wingdings" w:hAnsi="Wingdings" w:hint="default"/>
      </w:rPr>
    </w:lvl>
    <w:lvl w:ilvl="6" w:tplc="04270001">
      <w:start w:val="1"/>
      <w:numFmt w:val="bullet"/>
      <w:lvlText w:val=""/>
      <w:lvlJc w:val="left"/>
      <w:pPr>
        <w:ind w:left="5103" w:hanging="360"/>
      </w:pPr>
      <w:rPr>
        <w:rFonts w:ascii="Symbol" w:hAnsi="Symbol" w:hint="default"/>
      </w:rPr>
    </w:lvl>
    <w:lvl w:ilvl="7" w:tplc="04270003">
      <w:start w:val="1"/>
      <w:numFmt w:val="bullet"/>
      <w:lvlText w:val="o"/>
      <w:lvlJc w:val="left"/>
      <w:pPr>
        <w:ind w:left="5823" w:hanging="360"/>
      </w:pPr>
      <w:rPr>
        <w:rFonts w:ascii="Courier New" w:hAnsi="Courier New" w:cs="Courier New" w:hint="default"/>
      </w:rPr>
    </w:lvl>
    <w:lvl w:ilvl="8" w:tplc="04270005">
      <w:start w:val="1"/>
      <w:numFmt w:val="bullet"/>
      <w:lvlText w:val=""/>
      <w:lvlJc w:val="left"/>
      <w:pPr>
        <w:ind w:left="6543" w:hanging="360"/>
      </w:pPr>
      <w:rPr>
        <w:rFonts w:ascii="Wingdings" w:hAnsi="Wingdings" w:hint="default"/>
      </w:rPr>
    </w:lvl>
  </w:abstractNum>
  <w:abstractNum w:abstractNumId="3" w15:restartNumberingAfterBreak="0">
    <w:nsid w:val="2DA83914"/>
    <w:multiLevelType w:val="hybridMultilevel"/>
    <w:tmpl w:val="0554A9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6F554F"/>
    <w:multiLevelType w:val="hybridMultilevel"/>
    <w:tmpl w:val="89C48A06"/>
    <w:lvl w:ilvl="0" w:tplc="158A8ED8">
      <w:start w:val="1"/>
      <w:numFmt w:val="decimal"/>
      <w:lvlText w:val="%1."/>
      <w:lvlJc w:val="left"/>
      <w:pPr>
        <w:ind w:left="369" w:hanging="360"/>
      </w:pPr>
      <w:rPr>
        <w:rFonts w:hint="default"/>
      </w:rPr>
    </w:lvl>
    <w:lvl w:ilvl="1" w:tplc="04270019" w:tentative="1">
      <w:start w:val="1"/>
      <w:numFmt w:val="lowerLetter"/>
      <w:lvlText w:val="%2."/>
      <w:lvlJc w:val="left"/>
      <w:pPr>
        <w:ind w:left="1089" w:hanging="360"/>
      </w:pPr>
    </w:lvl>
    <w:lvl w:ilvl="2" w:tplc="0427001B" w:tentative="1">
      <w:start w:val="1"/>
      <w:numFmt w:val="lowerRoman"/>
      <w:lvlText w:val="%3."/>
      <w:lvlJc w:val="right"/>
      <w:pPr>
        <w:ind w:left="1809" w:hanging="180"/>
      </w:pPr>
    </w:lvl>
    <w:lvl w:ilvl="3" w:tplc="0427000F" w:tentative="1">
      <w:start w:val="1"/>
      <w:numFmt w:val="decimal"/>
      <w:lvlText w:val="%4."/>
      <w:lvlJc w:val="left"/>
      <w:pPr>
        <w:ind w:left="2529" w:hanging="360"/>
      </w:pPr>
    </w:lvl>
    <w:lvl w:ilvl="4" w:tplc="04270019" w:tentative="1">
      <w:start w:val="1"/>
      <w:numFmt w:val="lowerLetter"/>
      <w:lvlText w:val="%5."/>
      <w:lvlJc w:val="left"/>
      <w:pPr>
        <w:ind w:left="3249" w:hanging="360"/>
      </w:pPr>
    </w:lvl>
    <w:lvl w:ilvl="5" w:tplc="0427001B" w:tentative="1">
      <w:start w:val="1"/>
      <w:numFmt w:val="lowerRoman"/>
      <w:lvlText w:val="%6."/>
      <w:lvlJc w:val="right"/>
      <w:pPr>
        <w:ind w:left="3969" w:hanging="180"/>
      </w:pPr>
    </w:lvl>
    <w:lvl w:ilvl="6" w:tplc="0427000F" w:tentative="1">
      <w:start w:val="1"/>
      <w:numFmt w:val="decimal"/>
      <w:lvlText w:val="%7."/>
      <w:lvlJc w:val="left"/>
      <w:pPr>
        <w:ind w:left="4689" w:hanging="360"/>
      </w:pPr>
    </w:lvl>
    <w:lvl w:ilvl="7" w:tplc="04270019" w:tentative="1">
      <w:start w:val="1"/>
      <w:numFmt w:val="lowerLetter"/>
      <w:lvlText w:val="%8."/>
      <w:lvlJc w:val="left"/>
      <w:pPr>
        <w:ind w:left="5409" w:hanging="360"/>
      </w:pPr>
    </w:lvl>
    <w:lvl w:ilvl="8" w:tplc="0427001B" w:tentative="1">
      <w:start w:val="1"/>
      <w:numFmt w:val="lowerRoman"/>
      <w:lvlText w:val="%9."/>
      <w:lvlJc w:val="right"/>
      <w:pPr>
        <w:ind w:left="6129"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35D145A"/>
    <w:multiLevelType w:val="hybridMultilevel"/>
    <w:tmpl w:val="499448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F320BF"/>
    <w:multiLevelType w:val="hybridMultilevel"/>
    <w:tmpl w:val="0B400A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E0725A7"/>
    <w:multiLevelType w:val="hybridMultilevel"/>
    <w:tmpl w:val="2BF6D5CA"/>
    <w:lvl w:ilvl="0" w:tplc="2028E718">
      <w:start w:val="1"/>
      <w:numFmt w:val="lowerLetter"/>
      <w:lvlText w:val="%1)"/>
      <w:lvlJc w:val="left"/>
      <w:pPr>
        <w:ind w:left="360" w:hanging="360"/>
      </w:pPr>
      <w:rPr>
        <w:rFonts w:hint="default"/>
        <w:b w:val="0"/>
        <w:i w:val="0"/>
        <w:sz w:val="22"/>
        <w:szCs w:val="22"/>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5C0E4C23"/>
    <w:multiLevelType w:val="hybridMultilevel"/>
    <w:tmpl w:val="EB70AB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DF45DC"/>
    <w:multiLevelType w:val="multilevel"/>
    <w:tmpl w:val="EA649E5E"/>
    <w:lvl w:ilvl="0">
      <w:start w:val="3"/>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num w:numId="1" w16cid:durableId="1784227657">
    <w:abstractNumId w:val="10"/>
  </w:num>
  <w:num w:numId="2" w16cid:durableId="947811434">
    <w:abstractNumId w:val="11"/>
  </w:num>
  <w:num w:numId="3" w16cid:durableId="37097906">
    <w:abstractNumId w:val="13"/>
  </w:num>
  <w:num w:numId="4" w16cid:durableId="12734212">
    <w:abstractNumId w:val="0"/>
  </w:num>
  <w:num w:numId="5" w16cid:durableId="1376272301">
    <w:abstractNumId w:val="5"/>
  </w:num>
  <w:num w:numId="6" w16cid:durableId="414595833">
    <w:abstractNumId w:val="12"/>
  </w:num>
  <w:num w:numId="7" w16cid:durableId="1207839844">
    <w:abstractNumId w:val="8"/>
  </w:num>
  <w:num w:numId="8" w16cid:durableId="841316694">
    <w:abstractNumId w:val="2"/>
  </w:num>
  <w:num w:numId="9" w16cid:durableId="11814361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6106571">
    <w:abstractNumId w:val="6"/>
  </w:num>
  <w:num w:numId="11" w16cid:durableId="844435829">
    <w:abstractNumId w:val="14"/>
  </w:num>
  <w:num w:numId="12" w16cid:durableId="892235637">
    <w:abstractNumId w:val="1"/>
  </w:num>
  <w:num w:numId="13" w16cid:durableId="1425884721">
    <w:abstractNumId w:val="4"/>
  </w:num>
  <w:num w:numId="14" w16cid:durableId="1049113633">
    <w:abstractNumId w:val="7"/>
  </w:num>
  <w:num w:numId="15" w16cid:durableId="21164431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1C4"/>
    <w:rsid w:val="00034363"/>
    <w:rsid w:val="00076C15"/>
    <w:rsid w:val="00083E8F"/>
    <w:rsid w:val="00085D71"/>
    <w:rsid w:val="000B1808"/>
    <w:rsid w:val="000B1EA1"/>
    <w:rsid w:val="000C3C56"/>
    <w:rsid w:val="001765D5"/>
    <w:rsid w:val="00192894"/>
    <w:rsid w:val="001A2548"/>
    <w:rsid w:val="001E3500"/>
    <w:rsid w:val="002070CE"/>
    <w:rsid w:val="00245064"/>
    <w:rsid w:val="002D4C2F"/>
    <w:rsid w:val="002E3252"/>
    <w:rsid w:val="00341623"/>
    <w:rsid w:val="0035505A"/>
    <w:rsid w:val="00391007"/>
    <w:rsid w:val="0039561F"/>
    <w:rsid w:val="003A6CEA"/>
    <w:rsid w:val="003C55F9"/>
    <w:rsid w:val="003D6685"/>
    <w:rsid w:val="003D669D"/>
    <w:rsid w:val="004009D7"/>
    <w:rsid w:val="00426DCE"/>
    <w:rsid w:val="004B734B"/>
    <w:rsid w:val="005105EB"/>
    <w:rsid w:val="0051622A"/>
    <w:rsid w:val="005435AC"/>
    <w:rsid w:val="00575596"/>
    <w:rsid w:val="00596D4A"/>
    <w:rsid w:val="005B0D6C"/>
    <w:rsid w:val="0060745E"/>
    <w:rsid w:val="007067AE"/>
    <w:rsid w:val="0075332C"/>
    <w:rsid w:val="007835EA"/>
    <w:rsid w:val="00833065"/>
    <w:rsid w:val="008736AF"/>
    <w:rsid w:val="00896A40"/>
    <w:rsid w:val="008A3C93"/>
    <w:rsid w:val="008F1444"/>
    <w:rsid w:val="008F431C"/>
    <w:rsid w:val="00920A38"/>
    <w:rsid w:val="00936E8D"/>
    <w:rsid w:val="00957A5B"/>
    <w:rsid w:val="00965495"/>
    <w:rsid w:val="009C5B32"/>
    <w:rsid w:val="00A311C4"/>
    <w:rsid w:val="00A85347"/>
    <w:rsid w:val="00A909E9"/>
    <w:rsid w:val="00B64D94"/>
    <w:rsid w:val="00B924D6"/>
    <w:rsid w:val="00BC0563"/>
    <w:rsid w:val="00C51A24"/>
    <w:rsid w:val="00CB0876"/>
    <w:rsid w:val="00CC12A2"/>
    <w:rsid w:val="00CC1DA8"/>
    <w:rsid w:val="00CD22E1"/>
    <w:rsid w:val="00CE39D0"/>
    <w:rsid w:val="00D01766"/>
    <w:rsid w:val="00D36C01"/>
    <w:rsid w:val="00DA4AA7"/>
    <w:rsid w:val="00DC5A0E"/>
    <w:rsid w:val="00DE16A3"/>
    <w:rsid w:val="00E12B71"/>
    <w:rsid w:val="00E2529F"/>
    <w:rsid w:val="00E94D25"/>
    <w:rsid w:val="00F15CEE"/>
    <w:rsid w:val="00F279E2"/>
    <w:rsid w:val="00F323C8"/>
    <w:rsid w:val="00F406F3"/>
    <w:rsid w:val="00F748DA"/>
    <w:rsid w:val="00F83035"/>
    <w:rsid w:val="00F87C03"/>
    <w:rsid w:val="00FC03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E412A"/>
  <w15:chartTrackingRefBased/>
  <w15:docId w15:val="{78826C98-6926-4866-9FAD-E103C721D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311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311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311C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311C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311C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311C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311C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311C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311C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11C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311C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311C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311C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311C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311C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11C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11C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11C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11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311C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11C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311C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11C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311C4"/>
    <w:rPr>
      <w:i/>
      <w:iCs/>
      <w:color w:val="404040" w:themeColor="text1" w:themeTint="BF"/>
    </w:rPr>
  </w:style>
  <w:style w:type="paragraph" w:styleId="Sraopastraipa">
    <w:name w:val="List Paragraph"/>
    <w:basedOn w:val="prastasis"/>
    <w:uiPriority w:val="34"/>
    <w:qFormat/>
    <w:rsid w:val="00A311C4"/>
    <w:pPr>
      <w:ind w:left="720"/>
      <w:contextualSpacing/>
    </w:pPr>
  </w:style>
  <w:style w:type="character" w:styleId="Rykuspabraukimas">
    <w:name w:val="Intense Emphasis"/>
    <w:basedOn w:val="Numatytasispastraiposriftas"/>
    <w:uiPriority w:val="21"/>
    <w:qFormat/>
    <w:rsid w:val="00A311C4"/>
    <w:rPr>
      <w:i/>
      <w:iCs/>
      <w:color w:val="0F4761" w:themeColor="accent1" w:themeShade="BF"/>
    </w:rPr>
  </w:style>
  <w:style w:type="paragraph" w:styleId="Iskirtacitata">
    <w:name w:val="Intense Quote"/>
    <w:basedOn w:val="prastasis"/>
    <w:next w:val="prastasis"/>
    <w:link w:val="IskirtacitataDiagrama"/>
    <w:uiPriority w:val="30"/>
    <w:qFormat/>
    <w:rsid w:val="00A311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311C4"/>
    <w:rPr>
      <w:i/>
      <w:iCs/>
      <w:color w:val="0F4761" w:themeColor="accent1" w:themeShade="BF"/>
    </w:rPr>
  </w:style>
  <w:style w:type="character" w:styleId="Rykinuoroda">
    <w:name w:val="Intense Reference"/>
    <w:basedOn w:val="Numatytasispastraiposriftas"/>
    <w:uiPriority w:val="32"/>
    <w:qFormat/>
    <w:rsid w:val="00A311C4"/>
    <w:rPr>
      <w:b/>
      <w:bCs/>
      <w:smallCaps/>
      <w:color w:val="0F4761" w:themeColor="accent1" w:themeShade="BF"/>
      <w:spacing w:val="5"/>
    </w:rPr>
  </w:style>
  <w:style w:type="paragraph" w:styleId="Antrats">
    <w:name w:val="header"/>
    <w:basedOn w:val="prastasis"/>
    <w:link w:val="AntratsDiagrama"/>
    <w:uiPriority w:val="99"/>
    <w:unhideWhenUsed/>
    <w:rsid w:val="00A311C4"/>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A311C4"/>
    <w:rPr>
      <w:kern w:val="0"/>
      <w14:ligatures w14:val="none"/>
    </w:rPr>
  </w:style>
  <w:style w:type="paragraph" w:styleId="Porat">
    <w:name w:val="footer"/>
    <w:basedOn w:val="prastasis"/>
    <w:link w:val="PoratDiagrama"/>
    <w:uiPriority w:val="99"/>
    <w:unhideWhenUsed/>
    <w:rsid w:val="00A311C4"/>
    <w:pPr>
      <w:tabs>
        <w:tab w:val="center" w:pos="4819"/>
        <w:tab w:val="right" w:pos="9638"/>
      </w:tabs>
      <w:spacing w:after="0" w:line="240" w:lineRule="auto"/>
    </w:pPr>
    <w:rPr>
      <w:kern w:val="0"/>
      <w14:ligatures w14:val="none"/>
    </w:rPr>
  </w:style>
  <w:style w:type="character" w:customStyle="1" w:styleId="PoratDiagrama">
    <w:name w:val="Poraštė Diagrama"/>
    <w:basedOn w:val="Numatytasispastraiposriftas"/>
    <w:link w:val="Porat"/>
    <w:uiPriority w:val="99"/>
    <w:rsid w:val="00A311C4"/>
    <w:rPr>
      <w:kern w:val="0"/>
      <w14:ligatures w14:val="none"/>
    </w:rPr>
  </w:style>
  <w:style w:type="paragraph" w:styleId="Puslapioinaostekstas">
    <w:name w:val="footnote text"/>
    <w:basedOn w:val="prastasis"/>
    <w:link w:val="PuslapioinaostekstasDiagrama"/>
    <w:uiPriority w:val="99"/>
    <w:rsid w:val="00A311C4"/>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311C4"/>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311C4"/>
    <w:rPr>
      <w:vertAlign w:val="superscript"/>
    </w:rPr>
  </w:style>
  <w:style w:type="character" w:styleId="Komentaronuoroda">
    <w:name w:val="annotation reference"/>
    <w:basedOn w:val="Numatytasispastraiposriftas"/>
    <w:uiPriority w:val="99"/>
    <w:semiHidden/>
    <w:unhideWhenUsed/>
    <w:rsid w:val="00A311C4"/>
    <w:rPr>
      <w:sz w:val="16"/>
      <w:szCs w:val="16"/>
    </w:rPr>
  </w:style>
  <w:style w:type="paragraph" w:styleId="Komentarotekstas">
    <w:name w:val="annotation text"/>
    <w:basedOn w:val="prastasis"/>
    <w:link w:val="KomentarotekstasDiagrama"/>
    <w:uiPriority w:val="99"/>
    <w:unhideWhenUsed/>
    <w:rsid w:val="00A311C4"/>
    <w:pPr>
      <w:spacing w:after="0" w:line="240" w:lineRule="auto"/>
    </w:pPr>
    <w:rPr>
      <w:rFonts w:ascii="Times New Roman" w:hAnsi="Times New Roman" w:cs="Times New Roman"/>
      <w:kern w:val="0"/>
      <w:sz w:val="20"/>
      <w:szCs w:val="20"/>
      <w:lang w:eastAsia="en-GB"/>
      <w14:ligatures w14:val="none"/>
    </w:rPr>
  </w:style>
  <w:style w:type="character" w:customStyle="1" w:styleId="KomentarotekstasDiagrama">
    <w:name w:val="Komentaro tekstas Diagrama"/>
    <w:basedOn w:val="Numatytasispastraiposriftas"/>
    <w:link w:val="Komentarotekstas"/>
    <w:uiPriority w:val="99"/>
    <w:rsid w:val="00A311C4"/>
    <w:rPr>
      <w:rFonts w:ascii="Times New Roman" w:hAnsi="Times New Roman" w:cs="Times New Roman"/>
      <w:kern w:val="0"/>
      <w:sz w:val="20"/>
      <w:szCs w:val="20"/>
      <w:lang w:eastAsia="en-GB"/>
      <w14:ligatures w14:val="none"/>
    </w:rPr>
  </w:style>
  <w:style w:type="table" w:customStyle="1" w:styleId="TableGrid3">
    <w:name w:val="Table Grid3"/>
    <w:basedOn w:val="prastojilentel"/>
    <w:next w:val="Lentelstinklelis"/>
    <w:uiPriority w:val="39"/>
    <w:rsid w:val="00A311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31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39561F"/>
    <w:pPr>
      <w:spacing w:after="160"/>
    </w:pPr>
    <w:rPr>
      <w:rFonts w:asciiTheme="minorHAnsi" w:hAnsiTheme="minorHAnsi" w:cstheme="minorBidi"/>
      <w:b/>
      <w:bCs/>
      <w:kern w:val="2"/>
      <w:lang w:eastAsia="en-US"/>
      <w14:ligatures w14:val="standardContextual"/>
    </w:rPr>
  </w:style>
  <w:style w:type="character" w:customStyle="1" w:styleId="KomentarotemaDiagrama">
    <w:name w:val="Komentaro tema Diagrama"/>
    <w:basedOn w:val="KomentarotekstasDiagrama"/>
    <w:link w:val="Komentarotema"/>
    <w:uiPriority w:val="99"/>
    <w:semiHidden/>
    <w:rsid w:val="0039561F"/>
    <w:rPr>
      <w:rFonts w:ascii="Times New Roman" w:hAnsi="Times New Roman" w:cs="Times New Roman"/>
      <w:b/>
      <w:bCs/>
      <w:kern w:val="0"/>
      <w:sz w:val="20"/>
      <w:szCs w:val="20"/>
      <w:lang w:eastAsia="en-GB"/>
      <w14:ligatures w14:val="none"/>
    </w:rPr>
  </w:style>
  <w:style w:type="paragraph" w:styleId="Pataisymai">
    <w:name w:val="Revision"/>
    <w:hidden/>
    <w:uiPriority w:val="99"/>
    <w:semiHidden/>
    <w:rsid w:val="005105EB"/>
    <w:pPr>
      <w:spacing w:after="0" w:line="240" w:lineRule="auto"/>
    </w:pPr>
  </w:style>
  <w:style w:type="character" w:styleId="Hipersaitas">
    <w:name w:val="Hyperlink"/>
    <w:basedOn w:val="Numatytasispastraiposriftas"/>
    <w:uiPriority w:val="99"/>
    <w:unhideWhenUsed/>
    <w:rsid w:val="00DE16A3"/>
    <w:rPr>
      <w:color w:val="467886" w:themeColor="hyperlink"/>
      <w:u w:val="single"/>
    </w:rPr>
  </w:style>
  <w:style w:type="character" w:styleId="Neapdorotaspaminjimas">
    <w:name w:val="Unresolved Mention"/>
    <w:basedOn w:val="Numatytasispastraiposriftas"/>
    <w:uiPriority w:val="99"/>
    <w:semiHidden/>
    <w:unhideWhenUsed/>
    <w:rsid w:val="00DE1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hyperlink" Target="https://vmvt.lrv.lt/lt/pranesimai-apie-sustabdytas-imoniu-veikla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vmvt.lt/maisto-sauga/verslui/dokumentai-pradedant-veikla/maisto-tvarkymo-subjekto-registravima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23" Type="http://schemas.openxmlformats.org/officeDocument/2006/relationships/footer" Target="footer3.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13</Pages>
  <Words>19914</Words>
  <Characters>11352</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Naučius | VMU</dc:creator>
  <cp:keywords/>
  <dc:description/>
  <cp:lastModifiedBy>Mindaugas Naučius | VMU</cp:lastModifiedBy>
  <cp:revision>70</cp:revision>
  <dcterms:created xsi:type="dcterms:W3CDTF">2026-01-02T11:19:00Z</dcterms:created>
  <dcterms:modified xsi:type="dcterms:W3CDTF">2026-01-08T10:27:00Z</dcterms:modified>
</cp:coreProperties>
</file>